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46B13BA6"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B44FFB" w:rsidRPr="00B53268">
        <w:rPr>
          <w:rFonts w:ascii="GHEA Grapalat" w:hAnsi="GHEA Grapalat"/>
          <w:i w:val="0"/>
          <w:lang w:val="hy-AM"/>
        </w:rPr>
        <w:t>հոկտեմբերի 0</w:t>
      </w:r>
      <w:r w:rsidR="00E71F66">
        <w:rPr>
          <w:rFonts w:ascii="GHEA Grapalat" w:hAnsi="GHEA Grapalat"/>
          <w:i w:val="0"/>
          <w:lang w:val="ru-RU"/>
        </w:rPr>
        <w:t>9</w:t>
      </w:r>
      <w:r w:rsidR="00B44FFB">
        <w:rPr>
          <w:rFonts w:ascii="GHEA Grapalat" w:hAnsi="GHEA Grapalat"/>
          <w:i w:val="0"/>
          <w:lang w:val="hy-AM"/>
        </w:rPr>
        <w:t>-</w:t>
      </w:r>
      <w:r>
        <w:rPr>
          <w:rFonts w:ascii="GHEA Grapalat" w:hAnsi="GHEA Grapalat"/>
          <w:i w:val="0"/>
          <w:lang w:val="hy-AM"/>
        </w:rPr>
        <w:t>ի թիվ 2</w:t>
      </w:r>
      <w:r w:rsidRPr="00E6597C">
        <w:rPr>
          <w:rFonts w:ascii="GHEA Grapalat" w:hAnsi="GHEA Grapalat"/>
          <w:i w:val="0"/>
          <w:lang w:val="af-ZA"/>
        </w:rPr>
        <w:t xml:space="preserve"> որոշմամբ </w:t>
      </w:r>
      <w:r w:rsidR="00B53268">
        <w:rPr>
          <w:rFonts w:ascii="GHEA Grapalat" w:hAnsi="GHEA Grapalat"/>
          <w:i w:val="0"/>
          <w:lang w:val="af-ZA"/>
        </w:rPr>
        <w:t xml:space="preserve">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26E2369F"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487C6E">
        <w:rPr>
          <w:rFonts w:ascii="GHEA Grapalat" w:hAnsi="GHEA Grapalat"/>
          <w:b/>
          <w:bCs/>
          <w:i w:val="0"/>
          <w:lang w:val="af-ZA"/>
        </w:rPr>
        <w:t>ԵԹԿՊԻ-ԳՀԱՊՁԲ-25/08</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77C1861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xml:space="preserve">» </w:t>
      </w:r>
      <w:bookmarkEnd w:id="0"/>
      <w:r w:rsidRPr="001F22B3">
        <w:rPr>
          <w:rFonts w:ascii="GHEA Grapalat" w:hAnsi="GHEA Grapalat"/>
          <w:b/>
          <w:bCs/>
          <w:i w:val="0"/>
          <w:lang w:val="es-ES"/>
        </w:rPr>
        <w:t>ՊՈԱԿ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F434F9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87C6E">
        <w:rPr>
          <w:rFonts w:ascii="GHEA Grapalat" w:hAnsi="GHEA Grapalat"/>
          <w:b/>
          <w:bCs/>
          <w:i w:val="0"/>
          <w:color w:val="FF0000"/>
          <w:lang w:val="hy-AM"/>
        </w:rPr>
        <w:t>լատեքսային ներկի, լինոլեումի և յուղաներկի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6AF06229"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EF2341">
        <w:rPr>
          <w:rFonts w:ascii="GHEA Grapalat" w:hAnsi="GHEA Grapalat"/>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6E88AA18" w:rsidR="00B706B3" w:rsidRPr="00D91546" w:rsidRDefault="00B706B3" w:rsidP="00B706B3">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  </w:t>
      </w:r>
      <w:r>
        <w:rPr>
          <w:rFonts w:ascii="GHEA Grapalat" w:hAnsi="GHEA Grapalat"/>
          <w:i w:val="0"/>
          <w:lang w:val="hy-AM"/>
        </w:rPr>
        <w:t>2025</w:t>
      </w:r>
      <w:r w:rsidR="00D91546">
        <w:rPr>
          <w:rFonts w:ascii="GHEA Grapalat" w:hAnsi="GHEA Grapalat"/>
          <w:i w:val="0"/>
          <w:lang w:val="hy-AM"/>
        </w:rPr>
        <w:t xml:space="preserve"> </w:t>
      </w:r>
      <w:r>
        <w:rPr>
          <w:rFonts w:ascii="GHEA Grapalat" w:hAnsi="GHEA Grapalat"/>
          <w:i w:val="0"/>
          <w:lang w:val="hy-AM"/>
        </w:rPr>
        <w:t xml:space="preserve">թվականի </w:t>
      </w:r>
      <w:r w:rsidR="0099455E">
        <w:rPr>
          <w:rFonts w:ascii="GHEA Grapalat" w:hAnsi="GHEA Grapalat"/>
          <w:i w:val="0"/>
          <w:lang w:val="hy-AM"/>
        </w:rPr>
        <w:t>հոկտեմբերի</w:t>
      </w:r>
      <w:r w:rsidR="00D91546">
        <w:rPr>
          <w:rFonts w:ascii="GHEA Grapalat" w:hAnsi="GHEA Grapalat"/>
          <w:i w:val="0"/>
          <w:lang w:val="hy-AM"/>
        </w:rPr>
        <w:t xml:space="preserve"> </w:t>
      </w:r>
      <w:r w:rsidR="0099455E">
        <w:rPr>
          <w:rFonts w:ascii="GHEA Grapalat" w:hAnsi="GHEA Grapalat"/>
          <w:i w:val="0"/>
          <w:lang w:val="hy-AM"/>
        </w:rPr>
        <w:t>1</w:t>
      </w:r>
      <w:r w:rsidR="00E71F66">
        <w:rPr>
          <w:rFonts w:ascii="GHEA Grapalat" w:hAnsi="GHEA Grapalat"/>
          <w:i w:val="0"/>
          <w:lang w:val="ru-RU"/>
        </w:rPr>
        <w:t>6</w:t>
      </w:r>
      <w:r w:rsidRPr="00E6597C">
        <w:rPr>
          <w:rFonts w:ascii="GHEA Grapalat" w:hAnsi="GHEA Grapalat"/>
          <w:i w:val="0"/>
          <w:lang w:val="af-ZA"/>
        </w:rPr>
        <w:t xml:space="preserve">-ին ժամը  </w:t>
      </w:r>
      <w:r w:rsidR="00EF2341">
        <w:rPr>
          <w:rFonts w:ascii="GHEA Grapalat" w:hAnsi="GHEA Grapalat"/>
          <w:i w:val="0"/>
          <w:u w:val="single"/>
          <w:lang w:val="hy-AM"/>
        </w:rPr>
        <w:t>14:30</w:t>
      </w:r>
      <w:r w:rsidRPr="00E6597C">
        <w:rPr>
          <w:rFonts w:ascii="GHEA Grapalat" w:hAnsi="GHEA Grapalat"/>
          <w:i w:val="0"/>
          <w:lang w:val="af-ZA"/>
        </w:rPr>
        <w:t xml:space="preserve">-ին։  </w:t>
      </w:r>
      <w:r w:rsidR="00AA5195">
        <w:rPr>
          <w:rFonts w:ascii="GHEA Grapalat" w:hAnsi="GHEA Grapalat"/>
          <w:i w:val="0"/>
          <w:lang w:val="af-ZA"/>
        </w:rPr>
        <w:t xml:space="preserve"> </w:t>
      </w:r>
      <w:r w:rsidRPr="00E6597C">
        <w:rPr>
          <w:rFonts w:ascii="GHEA Grapalat" w:hAnsi="GHEA Grapalat"/>
          <w:i w:val="0"/>
          <w:lang w:val="af-ZA"/>
        </w:rPr>
        <w:t xml:space="preserve"> </w:t>
      </w:r>
      <w:r w:rsidR="00D91546">
        <w:rPr>
          <w:rFonts w:ascii="GHEA Grapalat" w:hAnsi="GHEA Grapalat"/>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77777777"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ՊՈԱԿ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372D0357" w:rsidR="00B706B3" w:rsidRPr="00E6597C" w:rsidRDefault="00487C6E"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ԵԹԿՊԻ-ԳՀԱՊՁԲ-25/08</w:t>
      </w:r>
      <w:r w:rsidR="00B706B3" w:rsidRPr="0041054F">
        <w:rPr>
          <w:rFonts w:ascii="GHEA Grapalat" w:hAnsi="GHEA Grapalat" w:cs="Sylfaen"/>
          <w:i/>
          <w:sz w:val="20"/>
          <w:szCs w:val="20"/>
          <w:lang w:val="hy-AM"/>
        </w:rPr>
        <w:t xml:space="preserve"> </w:t>
      </w:r>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6C463984"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8E7363" w:rsidRPr="006D11A2">
        <w:rPr>
          <w:rFonts w:ascii="GHEA Grapalat" w:hAnsi="GHEA Grapalat" w:cs="Times Armenian"/>
          <w:i/>
          <w:sz w:val="20"/>
          <w:szCs w:val="20"/>
          <w:lang w:val="af-ZA"/>
        </w:rPr>
        <w:t>h</w:t>
      </w:r>
      <w:r w:rsidR="00B44FFB" w:rsidRPr="00B53268">
        <w:rPr>
          <w:rFonts w:ascii="GHEA Grapalat" w:hAnsi="GHEA Grapalat" w:cs="Times Armenian"/>
          <w:i/>
          <w:sz w:val="20"/>
          <w:szCs w:val="20"/>
          <w:lang w:val="hy-AM"/>
        </w:rPr>
        <w:t>ոկտեմբերի 0</w:t>
      </w:r>
      <w:r w:rsidR="00E71F66">
        <w:rPr>
          <w:rFonts w:ascii="GHEA Grapalat" w:hAnsi="GHEA Grapalat" w:cs="Times Armenian"/>
          <w:i/>
          <w:sz w:val="20"/>
          <w:szCs w:val="20"/>
          <w:lang w:val="ru-RU"/>
        </w:rPr>
        <w:t>9</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77777777"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Pr="001F22B3">
        <w:rPr>
          <w:rFonts w:ascii="GHEA Grapalat" w:hAnsi="GHEA Grapalat"/>
          <w:b/>
          <w:bCs/>
          <w:lang w:val="hy-AM"/>
        </w:rPr>
        <w:t>ԵՐԵՎԱՆԻ ԹԱՏՐՈՆԻ ԵՎ ԿԻՆՈՅԻ ՊԵՏԱԿԱՆ ԻՆՍՏԻՏՈՒՏ</w:t>
      </w:r>
      <w:r w:rsidRPr="001F22B3">
        <w:rPr>
          <w:rFonts w:ascii="GHEA Grapalat" w:hAnsi="GHEA Grapalat"/>
          <w:b/>
          <w:bCs/>
          <w:lang w:val="es-ES"/>
        </w:rPr>
        <w:t>» ՊՈԱԿ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12D0CB2"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Pr="00B706B3">
        <w:rPr>
          <w:rFonts w:ascii="GHEA Grapalat" w:hAnsi="GHEA Grapalat" w:cs="Sylfaen"/>
          <w:b/>
          <w:bCs/>
          <w:lang w:val="hy-AM"/>
        </w:rPr>
        <w:t>ԵՐԵՎԱՆԻ ԹԱՏՐՈՆԻ ԵՎ ԿԻՆՈՅԻ ՊԵՏԱԿԱՆ ԻՆՍՏԻՏՈՒՏ» ՊՈԱԿ</w:t>
      </w:r>
      <w:r w:rsidR="002B32D6" w:rsidRPr="00B706B3">
        <w:rPr>
          <w:rFonts w:ascii="GHEA Grapalat" w:hAnsi="GHEA Grapalat" w:cs="Sylfaen"/>
          <w:b/>
          <w:bCs/>
          <w:lang w:val="hy-AM"/>
        </w:rPr>
        <w:t xml:space="preserve">-Ի ԿԱՐԻՔՆԵՐԻ ՀԱՄԱՐ` </w:t>
      </w:r>
      <w:r w:rsidR="00487C6E">
        <w:rPr>
          <w:rFonts w:ascii="GHEA Grapalat" w:hAnsi="GHEA Grapalat" w:cs="Sylfaen"/>
          <w:b/>
          <w:bCs/>
          <w:color w:val="FF0000"/>
          <w:lang w:val="hy-AM"/>
        </w:rPr>
        <w:t>ԼԱՏԵՔՍԱՅԻՆ ՆԵՐԿԻ, ԼԻՆՈԼԵՈՒՄԻ ԵՎ ՅՈՒՂԱՆԵՐԿԻ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486CF7B"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Pr="00AB44DD">
        <w:rPr>
          <w:rFonts w:ascii="GHEA Grapalat" w:hAnsi="GHEA Grapalat"/>
          <w:b/>
          <w:bCs/>
          <w:sz w:val="20"/>
          <w:lang w:val="hy-AM"/>
        </w:rPr>
        <w:t xml:space="preserve">ԵՐԵՎԱՆԻ ԹԱՏՐՈՆԻ ԵՎ ԿԻՆՈՅԻ ՊԵՏԱԿԱՆ ԻՆՍՏԻՏՈՒՏ» ՊՈԱԿ-Ի ԿԱՐԻՔՆԵՐԻ ՀԱՄԱՐ` </w:t>
      </w:r>
      <w:r w:rsidR="00487C6E">
        <w:rPr>
          <w:rFonts w:ascii="GHEA Grapalat" w:hAnsi="GHEA Grapalat"/>
          <w:b/>
          <w:bCs/>
          <w:color w:val="FF0000"/>
          <w:sz w:val="20"/>
          <w:lang w:val="hy-AM"/>
        </w:rPr>
        <w:t>ԼԱՏԵՔՍԱՅԻՆ ՆԵՐԿԻ, ԼԻՆՈԼԵՈՒՄԻ ԵՎ ՅՈՒՂԱՆԵՐԿԻ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647134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87C6E">
        <w:rPr>
          <w:rFonts w:ascii="GHEA Grapalat" w:hAnsi="GHEA Grapalat" w:cs="Times Armenian"/>
          <w:b/>
          <w:bCs/>
          <w:sz w:val="20"/>
          <w:lang w:val="af-ZA"/>
        </w:rPr>
        <w:t>ԵԹԿՊԻ-ԳՀԱՊՁԲ-25/08</w:t>
      </w:r>
      <w:r w:rsidR="00AB44DD">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275A">
        <w:rPr>
          <w:rFonts w:ascii="GHEA Grapalat" w:hAnsi="GHEA Grapalat" w:cs="Sylfaen"/>
          <w:sz w:val="20"/>
        </w:rPr>
        <w:t>գնանշման</w:t>
      </w:r>
      <w:r w:rsidR="0005275A" w:rsidRPr="0005275A">
        <w:rPr>
          <w:rFonts w:ascii="GHEA Grapalat" w:hAnsi="GHEA Grapalat" w:cs="Sylfaen"/>
          <w:sz w:val="20"/>
          <w:lang w:val="af-ZA"/>
        </w:rPr>
        <w:t xml:space="preserve"> </w:t>
      </w:r>
      <w:r w:rsidR="0005275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1EB53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3BBE" w:rsidRPr="00573BBE">
        <w:rPr>
          <w:rFonts w:ascii="GHEA Grapalat" w:hAnsi="GHEA Grapalat"/>
          <w:b/>
          <w:sz w:val="20"/>
          <w:lang w:val="af-ZA"/>
        </w:rPr>
        <w:t>«ԵՐԵՎԱՆԻ ԹԱՏՐՈՆԻ ԵՎ ԿԻՆՈՅԻ ՊԵՏԱԿԱՆ ԻՆՍՏԻՏՈՒՏ»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72C7D" w:rsidRPr="007F7313">
          <w:rPr>
            <w:rStyle w:val="Hyperlink"/>
            <w:rFonts w:ascii="GHEA Grapalat" w:hAnsi="GHEA Grapalat"/>
            <w:b/>
            <w:bCs/>
          </w:rPr>
          <w:t>info@smarttender.am</w:t>
        </w:r>
      </w:hyperlink>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2BBDD61"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573BBE" w:rsidRPr="00D66E18">
        <w:rPr>
          <w:rFonts w:ascii="GHEA Grapalat" w:hAnsi="GHEA Grapalat" w:cs="Sylfaen"/>
          <w:b/>
          <w:bCs/>
          <w:i w:val="0"/>
          <w:lang w:val="hy-AM"/>
        </w:rPr>
        <w:t>ԵՐԵՎԱՆԻ ԹԱՏՐՈՆԻ ԵՎ ԿԻՆՈՅԻ ՊԵՏԱԿԱՆ ԻՆՍՏԻՏՈՒՏ</w:t>
      </w:r>
      <w:r w:rsidR="00573BBE" w:rsidRPr="00D66E18">
        <w:rPr>
          <w:rFonts w:ascii="GHEA Grapalat" w:hAnsi="GHEA Grapalat" w:cs="Sylfaen"/>
          <w:b/>
          <w:bCs/>
          <w:i w:val="0"/>
          <w:lang w:val="es-ES"/>
        </w:rPr>
        <w:t>» ՊՈԱԿ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87C6E">
        <w:rPr>
          <w:rFonts w:ascii="GHEA Grapalat" w:hAnsi="GHEA Grapalat"/>
          <w:i w:val="0"/>
          <w:color w:val="FF0000"/>
          <w:lang w:val="hy-AM"/>
        </w:rPr>
        <w:t xml:space="preserve">լատեքսային ներկի, լինոլեումի </w:t>
      </w:r>
      <w:r w:rsidR="0002328B">
        <w:rPr>
          <w:rFonts w:ascii="GHEA Grapalat" w:hAnsi="GHEA Grapalat"/>
          <w:i w:val="0"/>
          <w:color w:val="FF0000"/>
          <w:lang w:val="hy-AM"/>
        </w:rPr>
        <w:t>և</w:t>
      </w:r>
      <w:bookmarkStart w:id="3" w:name="_GoBack"/>
      <w:bookmarkEnd w:id="3"/>
      <w:r w:rsidR="00487C6E">
        <w:rPr>
          <w:rFonts w:ascii="GHEA Grapalat" w:hAnsi="GHEA Grapalat"/>
          <w:i w:val="0"/>
          <w:color w:val="FF0000"/>
          <w:lang w:val="hy-AM"/>
        </w:rPr>
        <w:t xml:space="preserve"> յուղաներկի</w:t>
      </w:r>
      <w:r w:rsidR="00553560"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9455E">
        <w:rPr>
          <w:rFonts w:ascii="GHEA Grapalat" w:hAnsi="GHEA Grapalat"/>
          <w:i w:val="0"/>
          <w:color w:val="FF0000"/>
          <w:lang w:val="hy-AM"/>
        </w:rPr>
        <w:t>3</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99455E">
        <w:rPr>
          <w:rFonts w:ascii="GHEA Grapalat" w:hAnsi="GHEA Grapalat" w:cs="Sylfaen"/>
          <w:i w:val="0"/>
        </w:rPr>
        <w:t>իններ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99455E" w:rsidRPr="00A71D81" w14:paraId="21FBE128" w14:textId="77777777" w:rsidTr="00045194">
        <w:trPr>
          <w:trHeight w:val="480"/>
        </w:trPr>
        <w:tc>
          <w:tcPr>
            <w:tcW w:w="2722" w:type="dxa"/>
            <w:gridSpan w:val="2"/>
            <w:vAlign w:val="center"/>
          </w:tcPr>
          <w:p w14:paraId="1C0B524E" w14:textId="77777777" w:rsidR="0099455E" w:rsidRPr="00A71D81" w:rsidRDefault="0099455E"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Merge w:val="restart"/>
            <w:vAlign w:val="center"/>
          </w:tcPr>
          <w:p w14:paraId="79613A06" w14:textId="77777777" w:rsidR="0099455E" w:rsidRPr="00A71D81" w:rsidRDefault="0099455E"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9455E" w:rsidRPr="00A71D81" w14:paraId="29C10885" w14:textId="77777777" w:rsidTr="00045194">
        <w:trPr>
          <w:trHeight w:val="292"/>
        </w:trPr>
        <w:tc>
          <w:tcPr>
            <w:tcW w:w="1305" w:type="dxa"/>
            <w:vAlign w:val="center"/>
          </w:tcPr>
          <w:p w14:paraId="56F98170"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Merge/>
            <w:vAlign w:val="center"/>
          </w:tcPr>
          <w:p w14:paraId="1AC8F08D" w14:textId="77777777" w:rsidR="0099455E" w:rsidRPr="00A71D81" w:rsidRDefault="0099455E" w:rsidP="00EF3662">
            <w:pPr>
              <w:pStyle w:val="BodyTextIndent2"/>
              <w:spacing w:line="240" w:lineRule="auto"/>
              <w:ind w:firstLine="0"/>
              <w:jc w:val="center"/>
              <w:rPr>
                <w:rFonts w:ascii="GHEA Grapalat" w:hAnsi="GHEA Grapalat"/>
                <w:b/>
                <w:bCs/>
                <w:i/>
                <w:iCs/>
              </w:rPr>
            </w:pPr>
          </w:p>
        </w:tc>
      </w:tr>
      <w:tr w:rsidR="00487C6E" w:rsidRPr="00553560" w14:paraId="127421E3" w14:textId="77777777" w:rsidTr="00487C6E">
        <w:tc>
          <w:tcPr>
            <w:tcW w:w="1305" w:type="dxa"/>
            <w:vAlign w:val="center"/>
          </w:tcPr>
          <w:p w14:paraId="6D08B1D8" w14:textId="77777777" w:rsidR="00487C6E" w:rsidRPr="0099455E" w:rsidRDefault="00487C6E" w:rsidP="00487C6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1</w:t>
            </w:r>
          </w:p>
        </w:tc>
        <w:tc>
          <w:tcPr>
            <w:tcW w:w="1417" w:type="dxa"/>
          </w:tcPr>
          <w:p w14:paraId="019B8F6D" w14:textId="58D86474" w:rsidR="00487C6E" w:rsidRPr="00487C6E" w:rsidRDefault="00487C6E" w:rsidP="00487C6E">
            <w:pPr>
              <w:pStyle w:val="BodyTextIndent2"/>
              <w:spacing w:line="240" w:lineRule="auto"/>
              <w:ind w:firstLine="0"/>
              <w:jc w:val="center"/>
              <w:rPr>
                <w:rFonts w:ascii="GHEA Grapalat" w:hAnsi="GHEA Grapalat"/>
                <w:color w:val="000000"/>
                <w:sz w:val="18"/>
                <w:shd w:val="clear" w:color="auto" w:fill="FFFFFF"/>
              </w:rPr>
            </w:pPr>
            <w:r w:rsidRPr="00487C6E">
              <w:rPr>
                <w:rFonts w:ascii="GHEA Grapalat" w:hAnsi="GHEA Grapalat"/>
                <w:color w:val="000000"/>
                <w:sz w:val="18"/>
                <w:shd w:val="clear" w:color="auto" w:fill="FFFFFF"/>
              </w:rPr>
              <w:t>393000</w:t>
            </w:r>
          </w:p>
        </w:tc>
        <w:tc>
          <w:tcPr>
            <w:tcW w:w="7230" w:type="dxa"/>
            <w:vAlign w:val="center"/>
          </w:tcPr>
          <w:p w14:paraId="47DA0810" w14:textId="6714D58F" w:rsidR="00487C6E" w:rsidRPr="00487C6E" w:rsidRDefault="00487C6E" w:rsidP="00487C6E">
            <w:pPr>
              <w:pStyle w:val="BodyTextIndent2"/>
              <w:spacing w:line="240" w:lineRule="auto"/>
              <w:ind w:firstLine="0"/>
              <w:jc w:val="left"/>
              <w:rPr>
                <w:rFonts w:ascii="GHEA Grapalat" w:hAnsi="GHEA Grapalat"/>
                <w:color w:val="FF0000"/>
                <w:sz w:val="18"/>
                <w:szCs w:val="18"/>
                <w:u w:val="single"/>
                <w:vertAlign w:val="subscript"/>
                <w:lang w:val="hy-AM"/>
              </w:rPr>
            </w:pPr>
            <w:r w:rsidRPr="00487C6E">
              <w:rPr>
                <w:rFonts w:ascii="GHEA Grapalat" w:hAnsi="GHEA Grapalat"/>
                <w:color w:val="000000"/>
                <w:sz w:val="18"/>
                <w:shd w:val="clear" w:color="auto" w:fill="FFFFFF"/>
              </w:rPr>
              <w:t>ներկ` լատեքսային</w:t>
            </w:r>
            <w:r w:rsidRPr="00487C6E">
              <w:rPr>
                <w:rFonts w:ascii="GHEA Grapalat" w:hAnsi="GHEA Grapalat"/>
                <w:color w:val="000000"/>
                <w:sz w:val="18"/>
                <w:shd w:val="clear" w:color="auto" w:fill="FFFFFF"/>
                <w:lang w:val="hy-AM"/>
              </w:rPr>
              <w:t xml:space="preserve"> </w:t>
            </w:r>
            <w:r w:rsidRPr="00487C6E">
              <w:rPr>
                <w:rFonts w:ascii="GHEA Grapalat" w:hAnsi="GHEA Grapalat"/>
                <w:color w:val="000000"/>
                <w:sz w:val="18"/>
                <w:shd w:val="clear" w:color="auto" w:fill="FFFFFF"/>
                <w:lang w:val="hy-AM"/>
              </w:rPr>
              <w:tab/>
            </w:r>
            <w:r w:rsidRPr="00487C6E">
              <w:rPr>
                <w:rFonts w:ascii="GHEA Grapalat" w:hAnsi="GHEA Grapalat"/>
                <w:color w:val="000000"/>
                <w:sz w:val="18"/>
                <w:shd w:val="clear" w:color="auto" w:fill="FFFFFF"/>
                <w:lang w:val="hy-AM"/>
              </w:rPr>
              <w:tab/>
            </w:r>
          </w:p>
        </w:tc>
      </w:tr>
      <w:tr w:rsidR="00487C6E" w:rsidRPr="00553560" w14:paraId="5566C19A" w14:textId="77777777" w:rsidTr="00487C6E">
        <w:tc>
          <w:tcPr>
            <w:tcW w:w="1305" w:type="dxa"/>
            <w:vAlign w:val="center"/>
          </w:tcPr>
          <w:p w14:paraId="42CEFCC8" w14:textId="621E10ED" w:rsidR="00487C6E" w:rsidRPr="0099455E" w:rsidRDefault="00487C6E" w:rsidP="00487C6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2</w:t>
            </w:r>
          </w:p>
        </w:tc>
        <w:tc>
          <w:tcPr>
            <w:tcW w:w="1417" w:type="dxa"/>
          </w:tcPr>
          <w:p w14:paraId="19C45A60" w14:textId="13C9A96A" w:rsidR="00487C6E" w:rsidRPr="00487C6E" w:rsidRDefault="00487C6E" w:rsidP="00487C6E">
            <w:pPr>
              <w:pStyle w:val="BodyTextIndent2"/>
              <w:spacing w:line="240" w:lineRule="auto"/>
              <w:ind w:firstLine="0"/>
              <w:jc w:val="center"/>
              <w:rPr>
                <w:rFonts w:ascii="GHEA Grapalat" w:hAnsi="GHEA Grapalat"/>
                <w:color w:val="000000"/>
                <w:sz w:val="18"/>
                <w:shd w:val="clear" w:color="auto" w:fill="FFFFFF"/>
              </w:rPr>
            </w:pPr>
            <w:r w:rsidRPr="00487C6E">
              <w:rPr>
                <w:rFonts w:ascii="GHEA Grapalat" w:hAnsi="GHEA Grapalat"/>
                <w:color w:val="000000"/>
                <w:sz w:val="18"/>
                <w:shd w:val="clear" w:color="auto" w:fill="FFFFFF"/>
              </w:rPr>
              <w:t>1040000</w:t>
            </w:r>
          </w:p>
        </w:tc>
        <w:tc>
          <w:tcPr>
            <w:tcW w:w="7230" w:type="dxa"/>
            <w:vAlign w:val="center"/>
          </w:tcPr>
          <w:p w14:paraId="1CCBE6ED" w14:textId="32D029AD" w:rsidR="00487C6E" w:rsidRPr="00487C6E" w:rsidRDefault="00487C6E" w:rsidP="00487C6E">
            <w:pPr>
              <w:pStyle w:val="BodyTextIndent2"/>
              <w:spacing w:line="240" w:lineRule="auto"/>
              <w:ind w:firstLine="0"/>
              <w:jc w:val="left"/>
              <w:rPr>
                <w:rFonts w:ascii="GHEA Grapalat" w:hAnsi="GHEA Grapalat"/>
                <w:sz w:val="18"/>
                <w:szCs w:val="18"/>
                <w:lang w:val="hy-AM"/>
              </w:rPr>
            </w:pPr>
            <w:r>
              <w:rPr>
                <w:rFonts w:ascii="GHEA Grapalat" w:hAnsi="GHEA Grapalat"/>
                <w:color w:val="000000"/>
                <w:sz w:val="18"/>
                <w:szCs w:val="18"/>
                <w:shd w:val="clear" w:color="auto" w:fill="FFFFFF"/>
                <w:lang w:val="hy-AM"/>
              </w:rPr>
              <w:t>լ</w:t>
            </w:r>
            <w:r w:rsidRPr="00487C6E">
              <w:rPr>
                <w:rFonts w:ascii="GHEA Grapalat" w:hAnsi="GHEA Grapalat"/>
                <w:color w:val="000000"/>
                <w:sz w:val="18"/>
                <w:szCs w:val="18"/>
                <w:shd w:val="clear" w:color="auto" w:fill="FFFFFF"/>
              </w:rPr>
              <w:t>ինոլեում</w:t>
            </w:r>
            <w:r>
              <w:rPr>
                <w:rFonts w:ascii="GHEA Grapalat" w:hAnsi="GHEA Grapalat"/>
                <w:color w:val="000000"/>
                <w:sz w:val="18"/>
                <w:szCs w:val="18"/>
                <w:shd w:val="clear" w:color="auto" w:fill="FFFFFF"/>
                <w:lang w:val="hy-AM"/>
              </w:rPr>
              <w:t xml:space="preserve"> </w:t>
            </w:r>
          </w:p>
        </w:tc>
      </w:tr>
      <w:tr w:rsidR="00487C6E" w:rsidRPr="00553560" w14:paraId="05B1E0F7" w14:textId="77777777" w:rsidTr="00487C6E">
        <w:tc>
          <w:tcPr>
            <w:tcW w:w="1305" w:type="dxa"/>
            <w:vAlign w:val="center"/>
          </w:tcPr>
          <w:p w14:paraId="77498A5E" w14:textId="367C4816" w:rsidR="00487C6E" w:rsidRPr="0099455E" w:rsidRDefault="00487C6E" w:rsidP="00487C6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3</w:t>
            </w:r>
          </w:p>
        </w:tc>
        <w:tc>
          <w:tcPr>
            <w:tcW w:w="1417" w:type="dxa"/>
          </w:tcPr>
          <w:p w14:paraId="5B4E2578" w14:textId="38BE6554" w:rsidR="00487C6E" w:rsidRPr="00487C6E" w:rsidRDefault="00487C6E" w:rsidP="00487C6E">
            <w:pPr>
              <w:pStyle w:val="BodyTextIndent2"/>
              <w:spacing w:line="240" w:lineRule="auto"/>
              <w:ind w:firstLine="0"/>
              <w:jc w:val="center"/>
              <w:rPr>
                <w:rFonts w:ascii="GHEA Grapalat" w:hAnsi="GHEA Grapalat"/>
                <w:color w:val="000000"/>
                <w:sz w:val="18"/>
                <w:shd w:val="clear" w:color="auto" w:fill="FFFFFF"/>
              </w:rPr>
            </w:pPr>
            <w:r w:rsidRPr="00487C6E">
              <w:rPr>
                <w:rFonts w:ascii="GHEA Grapalat" w:hAnsi="GHEA Grapalat"/>
                <w:color w:val="000000"/>
                <w:sz w:val="18"/>
                <w:shd w:val="clear" w:color="auto" w:fill="FFFFFF"/>
              </w:rPr>
              <w:t>180000</w:t>
            </w:r>
          </w:p>
        </w:tc>
        <w:tc>
          <w:tcPr>
            <w:tcW w:w="7230" w:type="dxa"/>
            <w:vAlign w:val="center"/>
          </w:tcPr>
          <w:p w14:paraId="60004708" w14:textId="5805B6BD" w:rsidR="00487C6E" w:rsidRPr="0099455E" w:rsidRDefault="00487C6E" w:rsidP="00487C6E">
            <w:pPr>
              <w:pStyle w:val="BodyTextIndent2"/>
              <w:spacing w:line="240" w:lineRule="auto"/>
              <w:ind w:firstLine="0"/>
              <w:jc w:val="left"/>
              <w:rPr>
                <w:rFonts w:ascii="GHEA Grapalat" w:hAnsi="GHEA Grapalat"/>
                <w:sz w:val="18"/>
                <w:szCs w:val="18"/>
              </w:rPr>
            </w:pPr>
            <w:r w:rsidRPr="00487C6E">
              <w:rPr>
                <w:rFonts w:ascii="GHEA Grapalat" w:hAnsi="GHEA Grapalat"/>
                <w:color w:val="000000"/>
                <w:sz w:val="18"/>
                <w:szCs w:val="18"/>
                <w:shd w:val="clear" w:color="auto" w:fill="FFFFFF"/>
              </w:rPr>
              <w:t>յուղաներկ</w:t>
            </w:r>
          </w:p>
        </w:tc>
      </w:tr>
    </w:tbl>
    <w:p w14:paraId="232E0DB6" w14:textId="4DCFC4FD"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r w:rsidR="00487C6E">
        <w:rPr>
          <w:rFonts w:ascii="GHEA Grapalat" w:hAnsi="GHEA Grapalat"/>
        </w:rPr>
        <w:tab/>
      </w:r>
      <w:r w:rsidR="00487C6E">
        <w:rPr>
          <w:rFonts w:ascii="GHEA Grapalat" w:hAnsi="GHEA Grapalat"/>
        </w:rPr>
        <w:tab/>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4"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4"/>
    <w:p w14:paraId="0DFC9C10" w14:textId="51827D91"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85F73">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85F73">
        <w:rPr>
          <w:rFonts w:ascii="GHEA Grapalat" w:hAnsi="GHEA Grapalat" w:cs="Sylfaen"/>
          <w:sz w:val="20"/>
          <w:lang w:val="af-ZA"/>
        </w:rPr>
        <w:t xml:space="preserve"> </w:t>
      </w:r>
      <w:r w:rsidRPr="00A71D81">
        <w:rPr>
          <w:rFonts w:ascii="GHEA Grapalat" w:hAnsi="GHEA Grapalat" w:cs="Sylfaen"/>
          <w:sz w:val="20"/>
        </w:rPr>
        <w:t>օրացուցային</w:t>
      </w:r>
      <w:r w:rsidRPr="00A85F73">
        <w:rPr>
          <w:rFonts w:ascii="GHEA Grapalat" w:hAnsi="GHEA Grapalat" w:cs="Sylfaen"/>
          <w:sz w:val="20"/>
          <w:lang w:val="af-ZA"/>
        </w:rPr>
        <w:t xml:space="preserve"> </w:t>
      </w:r>
      <w:r w:rsidRPr="00A71D81">
        <w:rPr>
          <w:rFonts w:ascii="GHEA Grapalat" w:hAnsi="GHEA Grapalat" w:cs="Sylfaen"/>
          <w:sz w:val="20"/>
        </w:rPr>
        <w:t>օրվա</w:t>
      </w:r>
      <w:r w:rsidRPr="00A85F73">
        <w:rPr>
          <w:rFonts w:ascii="GHEA Grapalat" w:hAnsi="GHEA Grapalat" w:cs="Sylfaen"/>
          <w:sz w:val="20"/>
          <w:lang w:val="af-ZA"/>
        </w:rPr>
        <w:t xml:space="preserve"> </w:t>
      </w:r>
      <w:r w:rsidRPr="00A71D81">
        <w:rPr>
          <w:rFonts w:ascii="GHEA Grapalat" w:hAnsi="GHEA Grapalat" w:cs="Sylfaen"/>
          <w:sz w:val="20"/>
        </w:rPr>
        <w:t>ընթացքում</w:t>
      </w:r>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r w:rsidRPr="00A71D81">
        <w:rPr>
          <w:rFonts w:ascii="GHEA Grapalat" w:hAnsi="GHEA Grapalat" w:cs="Sylfaen"/>
          <w:sz w:val="20"/>
        </w:rPr>
        <w:t>Հարցման</w:t>
      </w:r>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r w:rsidRPr="00A71D81">
        <w:rPr>
          <w:rFonts w:ascii="GHEA Grapalat" w:hAnsi="GHEA Grapalat" w:cs="Sylfaen"/>
          <w:sz w:val="20"/>
        </w:rPr>
        <w:t>պարզաբանումների</w:t>
      </w:r>
      <w:r w:rsidRPr="00A85F73">
        <w:rPr>
          <w:rFonts w:ascii="GHEA Grapalat" w:hAnsi="GHEA Grapalat" w:cs="Sylfaen"/>
          <w:sz w:val="20"/>
          <w:lang w:val="af-ZA"/>
        </w:rPr>
        <w:t xml:space="preserve"> </w:t>
      </w:r>
      <w:r w:rsidRPr="00A71D81">
        <w:rPr>
          <w:rFonts w:ascii="GHEA Grapalat" w:hAnsi="GHEA Grapalat" w:cs="Sylfaen"/>
          <w:sz w:val="20"/>
        </w:rPr>
        <w:t>բովանդակության</w:t>
      </w:r>
      <w:r w:rsidRPr="00A85F73">
        <w:rPr>
          <w:rFonts w:ascii="GHEA Grapalat" w:hAnsi="GHEA Grapalat" w:cs="Sylfaen"/>
          <w:sz w:val="20"/>
          <w:lang w:val="af-ZA"/>
        </w:rPr>
        <w:t xml:space="preserve"> </w:t>
      </w:r>
      <w:r w:rsidRPr="00A71D81">
        <w:rPr>
          <w:rFonts w:ascii="GHEA Grapalat" w:hAnsi="GHEA Grapalat" w:cs="Sylfaen"/>
          <w:sz w:val="20"/>
        </w:rPr>
        <w:t>մասին</w:t>
      </w:r>
      <w:r w:rsidRPr="00A85F73">
        <w:rPr>
          <w:rFonts w:ascii="GHEA Grapalat" w:hAnsi="GHEA Grapalat" w:cs="Sylfaen"/>
          <w:sz w:val="20"/>
          <w:lang w:val="af-ZA"/>
        </w:rPr>
        <w:t xml:space="preserve"> </w:t>
      </w:r>
      <w:r w:rsidRPr="00A71D81">
        <w:rPr>
          <w:rFonts w:ascii="GHEA Grapalat" w:hAnsi="GHEA Grapalat" w:cs="Sylfaen"/>
          <w:sz w:val="20"/>
        </w:rPr>
        <w:t>հայտարարությունը</w:t>
      </w:r>
      <w:r w:rsidRPr="00A85F73">
        <w:rPr>
          <w:rFonts w:ascii="GHEA Grapalat" w:hAnsi="GHEA Grapalat" w:cs="Sylfaen"/>
          <w:sz w:val="20"/>
          <w:lang w:val="af-ZA"/>
        </w:rPr>
        <w:t xml:space="preserve"> </w:t>
      </w:r>
      <w:r w:rsidR="00781688" w:rsidRPr="00614915">
        <w:rPr>
          <w:rFonts w:ascii="GHEA Grapalat" w:hAnsi="GHEA Grapalat" w:cs="Sylfaen"/>
          <w:sz w:val="20"/>
        </w:rPr>
        <w:t>պարզաբանումը</w:t>
      </w:r>
      <w:r w:rsidR="00781688" w:rsidRPr="00A85F73">
        <w:rPr>
          <w:rFonts w:ascii="GHEA Grapalat" w:hAnsi="GHEA Grapalat" w:cs="Sylfaen"/>
          <w:sz w:val="20"/>
          <w:lang w:val="af-ZA"/>
        </w:rPr>
        <w:t xml:space="preserve"> </w:t>
      </w:r>
      <w:r w:rsidR="00781688" w:rsidRPr="00614915">
        <w:rPr>
          <w:rFonts w:ascii="GHEA Grapalat" w:hAnsi="GHEA Grapalat" w:cs="Sylfaen"/>
          <w:sz w:val="20"/>
        </w:rPr>
        <w:t>տրամադրելու</w:t>
      </w:r>
      <w:r w:rsidR="00781688" w:rsidRPr="00A85F73">
        <w:rPr>
          <w:rFonts w:ascii="GHEA Grapalat" w:hAnsi="GHEA Grapalat" w:cs="Sylfaen"/>
          <w:sz w:val="20"/>
          <w:lang w:val="af-ZA"/>
        </w:rPr>
        <w:t xml:space="preserve"> </w:t>
      </w:r>
      <w:r w:rsidR="00781688" w:rsidRPr="00614915">
        <w:rPr>
          <w:rFonts w:ascii="GHEA Grapalat" w:hAnsi="GHEA Grapalat" w:cs="Sylfaen"/>
          <w:sz w:val="20"/>
        </w:rPr>
        <w:t>օրը</w:t>
      </w:r>
      <w:r w:rsidR="00781688" w:rsidRPr="00A85F73">
        <w:rPr>
          <w:rFonts w:ascii="GHEA Grapalat" w:hAnsi="GHEA Grapalat" w:cs="Sylfaen"/>
          <w:sz w:val="20"/>
          <w:lang w:val="af-ZA"/>
        </w:rPr>
        <w:t xml:space="preserve"> </w:t>
      </w:r>
      <w:r w:rsidRPr="00A71D81">
        <w:rPr>
          <w:rFonts w:ascii="GHEA Grapalat" w:hAnsi="GHEA Grapalat" w:cs="Sylfaen"/>
          <w:sz w:val="20"/>
        </w:rPr>
        <w:t>հրապարակվում</w:t>
      </w:r>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r w:rsidR="00757A3F" w:rsidRPr="00614915">
        <w:rPr>
          <w:rFonts w:ascii="GHEA Grapalat" w:hAnsi="GHEA Grapalat" w:cs="Sylfaen"/>
          <w:sz w:val="20"/>
        </w:rPr>
        <w:t>հասցեով</w:t>
      </w:r>
      <w:r w:rsidR="00757A3F" w:rsidRPr="00A85F73">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85F73">
        <w:rPr>
          <w:rFonts w:ascii="GHEA Grapalat" w:hAnsi="GHEA Grapalat" w:cs="Sylfaen"/>
          <w:sz w:val="20"/>
          <w:lang w:val="af-ZA"/>
        </w:rPr>
        <w:t xml:space="preserve"> </w:t>
      </w:r>
      <w:r w:rsidR="00757A3F" w:rsidRPr="00614915">
        <w:rPr>
          <w:rFonts w:ascii="GHEA Grapalat" w:hAnsi="GHEA Grapalat" w:cs="Sylfaen"/>
          <w:sz w:val="20"/>
        </w:rPr>
        <w:t>տեղեկագր</w:t>
      </w:r>
      <w:r w:rsidR="009A73D5" w:rsidRPr="00A71D81">
        <w:rPr>
          <w:rFonts w:ascii="GHEA Grapalat" w:hAnsi="GHEA Grapalat" w:cs="Sylfaen"/>
          <w:sz w:val="20"/>
        </w:rPr>
        <w:t>ի</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այսուհետ</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տեղեկագիր</w:t>
      </w:r>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Գնումների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Հրավերների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r w:rsidRPr="00A71D81">
        <w:rPr>
          <w:rFonts w:ascii="GHEA Grapalat" w:hAnsi="GHEA Grapalat" w:cs="Sylfaen"/>
          <w:sz w:val="20"/>
        </w:rPr>
        <w:t>առանց</w:t>
      </w:r>
      <w:r w:rsidRPr="00A85F73">
        <w:rPr>
          <w:rFonts w:ascii="GHEA Grapalat" w:hAnsi="GHEA Grapalat" w:cs="Sylfaen"/>
          <w:sz w:val="20"/>
          <w:lang w:val="af-ZA"/>
        </w:rPr>
        <w:t xml:space="preserve"> </w:t>
      </w:r>
      <w:r w:rsidRPr="00A71D81">
        <w:rPr>
          <w:rFonts w:ascii="GHEA Grapalat" w:hAnsi="GHEA Grapalat" w:cs="Sylfaen"/>
          <w:sz w:val="20"/>
        </w:rPr>
        <w:t>նշելու</w:t>
      </w:r>
      <w:r w:rsidRPr="00A85F73">
        <w:rPr>
          <w:rFonts w:ascii="GHEA Grapalat" w:hAnsi="GHEA Grapalat" w:cs="Sylfaen"/>
          <w:sz w:val="20"/>
          <w:lang w:val="af-ZA"/>
        </w:rPr>
        <w:t xml:space="preserve"> </w:t>
      </w:r>
      <w:r w:rsidRPr="00A71D81">
        <w:rPr>
          <w:rFonts w:ascii="GHEA Grapalat" w:hAnsi="GHEA Grapalat" w:cs="Sylfaen"/>
          <w:sz w:val="20"/>
        </w:rPr>
        <w:t>հարցումը</w:t>
      </w:r>
      <w:r w:rsidRPr="00A85F73">
        <w:rPr>
          <w:rFonts w:ascii="GHEA Grapalat" w:hAnsi="GHEA Grapalat" w:cs="Sylfaen"/>
          <w:sz w:val="20"/>
          <w:lang w:val="af-ZA"/>
        </w:rPr>
        <w:t xml:space="preserve"> </w:t>
      </w:r>
      <w:r w:rsidRPr="00A71D81">
        <w:rPr>
          <w:rFonts w:ascii="GHEA Grapalat" w:hAnsi="GHEA Grapalat" w:cs="Sylfaen"/>
          <w:sz w:val="20"/>
        </w:rPr>
        <w:t>կատարած</w:t>
      </w:r>
      <w:r w:rsidRPr="00A85F73">
        <w:rPr>
          <w:rFonts w:ascii="GHEA Grapalat" w:hAnsi="GHEA Grapalat" w:cs="Sylfaen"/>
          <w:sz w:val="20"/>
          <w:lang w:val="af-ZA"/>
        </w:rPr>
        <w:t xml:space="preserve"> </w:t>
      </w:r>
      <w:r w:rsidR="00051B7F" w:rsidRPr="00614915">
        <w:rPr>
          <w:rFonts w:ascii="GHEA Grapalat" w:hAnsi="GHEA Grapalat" w:cs="Sylfaen"/>
          <w:sz w:val="20"/>
        </w:rPr>
        <w:t>մ</w:t>
      </w:r>
      <w:r w:rsidRPr="00A71D81">
        <w:rPr>
          <w:rFonts w:ascii="GHEA Grapalat" w:hAnsi="GHEA Grapalat" w:cs="Sylfaen"/>
          <w:sz w:val="20"/>
        </w:rPr>
        <w:t>ասնակցի</w:t>
      </w:r>
      <w:r w:rsidRPr="00A85F73">
        <w:rPr>
          <w:rFonts w:ascii="GHEA Grapalat" w:hAnsi="GHEA Grapalat" w:cs="Sylfaen"/>
          <w:sz w:val="20"/>
          <w:lang w:val="af-ZA"/>
        </w:rPr>
        <w:t xml:space="preserve"> </w:t>
      </w:r>
      <w:r w:rsidRPr="00A71D81">
        <w:rPr>
          <w:rFonts w:ascii="GHEA Grapalat" w:hAnsi="GHEA Grapalat" w:cs="Sylfaen"/>
          <w:sz w:val="20"/>
        </w:rPr>
        <w:t>տվյալները</w:t>
      </w:r>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0ABA4555"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EF2341">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ՀՀ, ք. Երևան, Ամիրյան 26</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bookmarkEnd w:id="8"/>
    <w:p w14:paraId="62BF20B4" w14:textId="77777777" w:rsidR="00B44FFB" w:rsidRPr="00574651" w:rsidRDefault="00B44FFB" w:rsidP="00B44FFB">
      <w:pPr>
        <w:pStyle w:val="norm"/>
        <w:spacing w:line="240" w:lineRule="auto"/>
        <w:ind w:firstLine="630"/>
        <w:rPr>
          <w:rFonts w:ascii="GHEA Grapalat" w:hAnsi="GHEA Grapalat"/>
          <w:sz w:val="20"/>
          <w:lang w:val="hy-AM"/>
        </w:rPr>
      </w:pPr>
      <w:r w:rsidRPr="00B532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B5326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B53268">
        <w:rPr>
          <w:rStyle w:val="FootnoteReference"/>
          <w:rFonts w:ascii="GHEA Grapalat" w:hAnsi="GHEA Grapalat" w:cs="Sylfaen"/>
          <w:sz w:val="20"/>
          <w:lang w:val="hy-AM"/>
        </w:rPr>
        <w:footnoteReference w:id="1"/>
      </w:r>
    </w:p>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2877AFC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EF2341">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w:t>
      </w:r>
      <w:r w:rsidR="007B6811" w:rsidRPr="00A71D81">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10"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r w:rsidR="004762EE" w:rsidRPr="00427247">
        <w:rPr>
          <w:rFonts w:ascii="GHEA Grapalat" w:hAnsi="GHEA Grapalat"/>
          <w:sz w:val="20"/>
          <w:lang w:val="es-ES"/>
        </w:rPr>
        <w:t xml:space="preserve">Այն դեպքում, երբ </w:t>
      </w:r>
      <w:r w:rsidR="004762EE">
        <w:rPr>
          <w:rFonts w:ascii="GHEA Grapalat" w:hAnsi="GHEA Grapalat"/>
          <w:sz w:val="20"/>
          <w:lang w:val="es-ES"/>
        </w:rPr>
        <w:t xml:space="preserve">մինչև պայմանագիրը պատվիրատուի կողմից  կնքվելը </w:t>
      </w:r>
      <w:r w:rsidR="004762EE" w:rsidRPr="00427247">
        <w:rPr>
          <w:rFonts w:ascii="GHEA Grapalat" w:hAnsi="GHEA Grapalat"/>
          <w:sz w:val="20"/>
          <w:lang w:val="es-ES"/>
        </w:rPr>
        <w:t>պարզվում է, որ մասնակիցը ներառված է ՀՀ կառավարության</w:t>
      </w:r>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r w:rsidR="004762EE" w:rsidRPr="00427247">
        <w:rPr>
          <w:rFonts w:ascii="GHEA Grapalat" w:hAnsi="GHEA Grapalat"/>
          <w:sz w:val="20"/>
          <w:lang w:val="es-ES"/>
        </w:rPr>
        <w:t>որոշման</w:t>
      </w:r>
      <w:r w:rsidR="004762EE" w:rsidRPr="00BB094C">
        <w:rPr>
          <w:rFonts w:ascii="GHEA Grapalat" w:hAnsi="GHEA Grapalat"/>
          <w:sz w:val="20"/>
          <w:lang w:val="es-ES"/>
        </w:rPr>
        <w:t xml:space="preserve"> </w:t>
      </w:r>
      <w:r w:rsidR="004762EE" w:rsidRPr="009D5A79">
        <w:rPr>
          <w:rFonts w:ascii="GHEA Grapalat" w:hAnsi="GHEA Grapalat"/>
          <w:sz w:val="20"/>
          <w:lang w:val="es-ES"/>
        </w:rPr>
        <w:t>2-րդ կետի 2-րդ ենթակետով նախատեսված ցուցակում</w:t>
      </w:r>
      <w:r w:rsidR="004762EE">
        <w:rPr>
          <w:rFonts w:ascii="GHEA Grapalat" w:hAnsi="GHEA Grapalat"/>
          <w:sz w:val="20"/>
          <w:lang w:val="es-ES"/>
        </w:rPr>
        <w:t xml:space="preserve"> </w:t>
      </w:r>
      <w:r w:rsidR="004762EE" w:rsidRPr="009D5A79">
        <w:rPr>
          <w:rFonts w:ascii="GHEA Grapalat" w:hAnsi="GHEA Grapalat"/>
          <w:sz w:val="20"/>
          <w:lang w:val="es-ES"/>
        </w:rPr>
        <w:t>ապա մասնակցի հայտը մերժվում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10"/>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սույն</w:t>
      </w:r>
      <w:r w:rsidRPr="00CE3F76">
        <w:rPr>
          <w:rFonts w:ascii="GHEA Grapalat" w:hAnsi="GHEA Grapalat" w:cs="Arial"/>
          <w:b/>
          <w:bCs/>
          <w:lang w:val="es-ES"/>
        </w:rPr>
        <w:t xml:space="preserve"> </w:t>
      </w:r>
      <w:r w:rsidRPr="00CE3F76">
        <w:rPr>
          <w:rFonts w:ascii="GHEA Grapalat" w:hAnsi="GHEA Grapalat" w:cs="Sylfaen"/>
          <w:b/>
          <w:bCs/>
          <w:lang w:val="es-ES"/>
        </w:rPr>
        <w:t>ընթացակարգի</w:t>
      </w:r>
      <w:r w:rsidRPr="00CE3F76">
        <w:rPr>
          <w:rFonts w:ascii="GHEA Grapalat" w:hAnsi="GHEA Grapalat" w:cs="Arial"/>
          <w:b/>
          <w:bCs/>
          <w:lang w:val="es-ES"/>
        </w:rPr>
        <w:t xml:space="preserve"> </w:t>
      </w:r>
      <w:r w:rsidRPr="00CE3F76">
        <w:rPr>
          <w:rFonts w:ascii="GHEA Grapalat" w:hAnsi="GHEA Grapalat" w:cs="Sylfaen"/>
          <w:b/>
          <w:bCs/>
          <w:lang w:val="es-ES"/>
        </w:rPr>
        <w:t>դեպքում «</w:t>
      </w:r>
      <w:r w:rsidR="00CE3F76" w:rsidRPr="00CE3F76">
        <w:rPr>
          <w:rFonts w:ascii="GHEA Grapalat" w:hAnsi="GHEA Grapalat" w:cs="Sylfaen"/>
          <w:b/>
          <w:bCs/>
          <w:lang w:val="hy-AM"/>
        </w:rPr>
        <w:t>10</w:t>
      </w:r>
      <w:r w:rsidRPr="00CE3F76">
        <w:rPr>
          <w:rFonts w:ascii="GHEA Grapalat" w:hAnsi="GHEA Grapalat" w:cs="Sylfaen"/>
          <w:b/>
          <w:bCs/>
          <w:lang w:val="es-ES"/>
        </w:rPr>
        <w:t>» օրացուցային</w:t>
      </w:r>
      <w:r w:rsidRPr="00CE3F76">
        <w:rPr>
          <w:rFonts w:ascii="GHEA Grapalat" w:hAnsi="GHEA Grapalat" w:cs="Arial"/>
          <w:b/>
          <w:bCs/>
          <w:lang w:val="es-ES"/>
        </w:rPr>
        <w:t xml:space="preserve"> </w:t>
      </w:r>
      <w:r w:rsidRPr="00CE3F76">
        <w:rPr>
          <w:rFonts w:ascii="GHEA Grapalat" w:hAnsi="GHEA Grapalat" w:cs="Sylfaen"/>
          <w:b/>
          <w:bCs/>
          <w:lang w:val="es-ES"/>
        </w:rPr>
        <w:t>օր</w:t>
      </w:r>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կիրառելի</w:t>
      </w:r>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384916">
        <w:rPr>
          <w:rFonts w:ascii="GHEA Grapalat" w:hAnsi="GHEA Grapalat" w:cs="Sylfaen"/>
          <w:color w:val="FF0000"/>
          <w:sz w:val="20"/>
          <w:lang w:val="ru-RU"/>
        </w:rPr>
        <w:t>Ընդ</w:t>
      </w:r>
      <w:r w:rsidR="00443B7A" w:rsidRPr="00384916">
        <w:rPr>
          <w:rFonts w:ascii="GHEA Grapalat" w:hAnsi="GHEA Grapalat" w:cs="Sylfaen"/>
          <w:color w:val="FF0000"/>
          <w:sz w:val="20"/>
          <w:lang w:val="af-ZA"/>
        </w:rPr>
        <w:t xml:space="preserve"> </w:t>
      </w:r>
      <w:r w:rsidR="00443B7A" w:rsidRPr="00384916">
        <w:rPr>
          <w:rFonts w:ascii="GHEA Grapalat" w:hAnsi="GHEA Grapalat" w:cs="Sylfaen"/>
          <w:color w:val="FF0000"/>
          <w:sz w:val="20"/>
          <w:lang w:val="ru-RU"/>
        </w:rPr>
        <w:t>որում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պայմանագրում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ներառվում</w:t>
      </w:r>
      <w:r w:rsidR="00EB6E54" w:rsidRPr="00384916">
        <w:rPr>
          <w:rFonts w:ascii="GHEA Grapalat" w:hAnsi="GHEA Grapalat" w:cs="Sylfaen"/>
          <w:color w:val="FF0000"/>
          <w:sz w:val="20"/>
          <w:lang w:val="af-ZA"/>
        </w:rPr>
        <w:t xml:space="preserve"> </w:t>
      </w:r>
      <w:r w:rsidR="003B585C" w:rsidRPr="00384916">
        <w:rPr>
          <w:rFonts w:ascii="GHEA Grapalat" w:hAnsi="GHEA Grapalat" w:cs="Sylfaen"/>
          <w:color w:val="FF0000"/>
          <w:sz w:val="20"/>
        </w:rPr>
        <w:t>է</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ընտրված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մասնակցի</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կողմից</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հայտով</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ներկայացված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ապրանքի</w:t>
      </w:r>
      <w:r w:rsidR="00EB6E54" w:rsidRPr="00384916">
        <w:rPr>
          <w:rFonts w:ascii="GHEA Grapalat" w:hAnsi="GHEA Grapalat" w:cs="Sylfaen"/>
          <w:color w:val="FF0000"/>
          <w:sz w:val="20"/>
          <w:lang w:val="af-ZA"/>
        </w:rPr>
        <w:t xml:space="preserve"> </w:t>
      </w:r>
      <w:r w:rsidR="00137A5C" w:rsidRPr="00384916">
        <w:rPr>
          <w:rFonts w:ascii="GHEA Grapalat" w:hAnsi="GHEA Grapalat"/>
          <w:color w:val="FF0000"/>
          <w:sz w:val="20"/>
          <w:szCs w:val="20"/>
          <w:lang w:val="hy-AM" w:eastAsia="x-none"/>
        </w:rPr>
        <w:t>ամբողջական նկարագիրը</w:t>
      </w:r>
      <w:r w:rsidR="00443B7A" w:rsidRPr="00384916">
        <w:rPr>
          <w:rFonts w:ascii="GHEA Grapalat" w:hAnsi="GHEA Grapalat" w:cs="Sylfaen"/>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lastRenderedPageBreak/>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C2D4D1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87C6E">
        <w:rPr>
          <w:rFonts w:ascii="GHEA Grapalat" w:hAnsi="GHEA Grapalat"/>
          <w:b/>
          <w:bCs/>
          <w:lang w:val="es-ES"/>
        </w:rPr>
        <w:t>ԵԹԿՊԻ-ԳՀԱՊՁԲ-25/08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41D982" w14:textId="72504A69" w:rsidR="004F26BE" w:rsidRDefault="004F26BE" w:rsidP="00EF3662">
      <w:pPr>
        <w:jc w:val="both"/>
        <w:rPr>
          <w:rFonts w:ascii="GHEA Grapalat" w:hAnsi="GHEA Grapalat" w:cs="Sylfaen"/>
          <w:sz w:val="20"/>
          <w:szCs w:val="20"/>
          <w:lang w:val="es-ES"/>
        </w:rPr>
      </w:pPr>
      <w:r w:rsidRPr="00180ECE">
        <w:rPr>
          <w:rFonts w:ascii="GHEA Grapalat" w:hAnsi="GHEA Grapalat"/>
          <w:b/>
          <w:bCs/>
          <w:sz w:val="20"/>
          <w:szCs w:val="20"/>
          <w:u w:val="single"/>
          <w:lang w:val="es-ES"/>
        </w:rPr>
        <w:t>«</w:t>
      </w:r>
      <w:r w:rsidRPr="00180ECE">
        <w:rPr>
          <w:rFonts w:ascii="GHEA Grapalat" w:hAnsi="GHEA Grapalat"/>
          <w:b/>
          <w:bCs/>
          <w:sz w:val="20"/>
          <w:szCs w:val="20"/>
          <w:u w:val="single"/>
          <w:lang w:val="hy-AM"/>
        </w:rPr>
        <w:t>ԵՐԵՎԱՆԻ ԹԱՏՐՈՆԻ ԵՎ ԿԻՆՈՅԻ ՊԵՏԱԿԱՆ ԻՆՍՏԻՏՈՒՏ</w:t>
      </w:r>
      <w:r w:rsidRPr="00180ECE">
        <w:rPr>
          <w:rFonts w:ascii="GHEA Grapalat" w:hAnsi="GHEA Grapalat"/>
          <w:b/>
          <w:bCs/>
          <w:sz w:val="20"/>
          <w:szCs w:val="20"/>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00B2572B" w:rsidRPr="00180ECE">
        <w:rPr>
          <w:rFonts w:ascii="GHEA Grapalat" w:hAnsi="GHEA Grapalat" w:cs="Sylfaen"/>
          <w:sz w:val="20"/>
          <w:szCs w:val="20"/>
          <w:lang w:val="es-ES"/>
        </w:rPr>
        <w:t>կողմից</w:t>
      </w:r>
      <w:r w:rsidR="00B2572B" w:rsidRPr="00180ECE">
        <w:rPr>
          <w:rFonts w:ascii="GHEA Grapalat" w:hAnsi="GHEA Grapalat"/>
          <w:sz w:val="20"/>
          <w:szCs w:val="20"/>
          <w:lang w:val="es-ES"/>
        </w:rPr>
        <w:t xml:space="preserve"> «</w:t>
      </w:r>
      <w:r w:rsidR="00487C6E">
        <w:rPr>
          <w:rFonts w:ascii="GHEA Grapalat" w:hAnsi="GHEA Grapalat"/>
          <w:b/>
          <w:bCs/>
          <w:sz w:val="20"/>
          <w:szCs w:val="20"/>
          <w:lang w:val="es-ES"/>
        </w:rPr>
        <w:t>ԵԹԿՊԻ-ԳՀԱՊՁԲ-25/08</w:t>
      </w:r>
      <w:r w:rsidR="00B2572B" w:rsidRPr="00180ECE">
        <w:rPr>
          <w:rFonts w:ascii="GHEA Grapalat" w:hAnsi="GHEA Grapalat"/>
          <w:sz w:val="20"/>
          <w:szCs w:val="20"/>
          <w:lang w:val="es-ES"/>
        </w:rPr>
        <w:t xml:space="preserve">» </w:t>
      </w:r>
      <w:r w:rsidR="00B2572B" w:rsidRPr="00180ECE">
        <w:rPr>
          <w:rFonts w:ascii="GHEA Grapalat" w:hAnsi="GHEA Grapalat" w:cs="Sylfaen"/>
          <w:sz w:val="20"/>
          <w:szCs w:val="20"/>
          <w:lang w:val="es-ES"/>
        </w:rPr>
        <w:t>ծածկագրով հայտարարված</w:t>
      </w:r>
      <w:r w:rsidRPr="00180ECE">
        <w:rPr>
          <w:rFonts w:ascii="GHEA Grapalat" w:hAnsi="GHEA Grapalat"/>
          <w:sz w:val="20"/>
          <w:szCs w:val="20"/>
          <w:u w:val="single"/>
          <w:lang w:val="hy-AM"/>
        </w:rPr>
        <w:t xml:space="preserve"> </w:t>
      </w:r>
      <w:r w:rsidR="0005275A" w:rsidRPr="00180ECE">
        <w:rPr>
          <w:rFonts w:ascii="GHEA Grapalat" w:hAnsi="GHEA Grapalat" w:cs="Sylfaen"/>
          <w:sz w:val="20"/>
          <w:szCs w:val="20"/>
          <w:lang w:val="es-ES"/>
        </w:rPr>
        <w:t>գնանշման հարցման</w:t>
      </w:r>
      <w:r w:rsidR="00B2572B" w:rsidRPr="00180ECE">
        <w:rPr>
          <w:rFonts w:ascii="GHEA Grapalat" w:hAnsi="GHEA Grapalat" w:cs="Arial"/>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691AA19D" w:rsidR="00B2572B" w:rsidRPr="004F26BE" w:rsidRDefault="00B2572B" w:rsidP="00EF3662">
      <w:pPr>
        <w:jc w:val="both"/>
        <w:rPr>
          <w:rFonts w:ascii="GHEA Grapalat" w:hAnsi="GHEA Grapalat"/>
          <w:sz w:val="22"/>
          <w:szCs w:val="22"/>
          <w:u w:val="single"/>
          <w:lang w:val="es-ES"/>
        </w:rPr>
      </w:pPr>
      <w:proofErr w:type="gramStart"/>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proofErr w:type="gramEnd"/>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57215D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87C6E">
        <w:rPr>
          <w:rFonts w:ascii="GHEA Grapalat" w:hAnsi="GHEA Grapalat" w:cs="Arial"/>
          <w:b/>
          <w:bCs/>
          <w:sz w:val="20"/>
          <w:szCs w:val="20"/>
          <w:lang w:val="es-ES"/>
        </w:rPr>
        <w:t>ԵԹԿՊԻ-ԳՀԱՊՁԲ-25/</w:t>
      </w:r>
      <w:proofErr w:type="gramStart"/>
      <w:r w:rsidR="00487C6E">
        <w:rPr>
          <w:rFonts w:ascii="GHEA Grapalat" w:hAnsi="GHEA Grapalat" w:cs="Arial"/>
          <w:b/>
          <w:bCs/>
          <w:sz w:val="20"/>
          <w:szCs w:val="20"/>
          <w:lang w:val="es-ES"/>
        </w:rPr>
        <w:t>08</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05275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3F3793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87C6E">
        <w:rPr>
          <w:rFonts w:ascii="GHEA Grapalat" w:hAnsi="GHEA Grapalat" w:cs="Sylfaen"/>
          <w:b/>
          <w:bCs/>
          <w:sz w:val="20"/>
          <w:szCs w:val="20"/>
          <w:lang w:val="hy-AM"/>
        </w:rPr>
        <w:t>ԵԹԿՊԻ-ԳՀԱՊՁԲ-25/08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r w:rsidRPr="00A71D81">
        <w:rPr>
          <w:rFonts w:ascii="GHEA Grapalat" w:hAnsi="GHEA Grapalat" w:cs="Arial"/>
          <w:sz w:val="20"/>
          <w:szCs w:val="20"/>
          <w:lang w:val="es-ES"/>
        </w:rPr>
        <w:t>գերիշխող</w:t>
      </w:r>
      <w:proofErr w:type="gramEnd"/>
      <w:r w:rsidRPr="00A71D81">
        <w:rPr>
          <w:rFonts w:ascii="GHEA Grapalat" w:hAnsi="GHEA Grapalat" w:cs="Arial"/>
          <w:sz w:val="20"/>
          <w:szCs w:val="20"/>
          <w:lang w:val="es-ES"/>
        </w:rPr>
        <w:t xml:space="preserve"> դիրքի չարաշահում և հակամրցակցային համաձայնություն,</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1F2E62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7C6E">
        <w:rPr>
          <w:rFonts w:ascii="GHEA Grapalat" w:hAnsi="GHEA Grapalat"/>
          <w:b/>
          <w:bCs/>
          <w:lang w:val="hy-AM"/>
        </w:rPr>
        <w:t>ԵԹԿՊԻ-ԳՀԱՊՁԲ-25/08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C86692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87C6E">
        <w:rPr>
          <w:rFonts w:ascii="GHEA Grapalat" w:hAnsi="GHEA Grapalat" w:cs="Arial"/>
          <w:b/>
          <w:bCs/>
          <w:sz w:val="20"/>
          <w:szCs w:val="20"/>
          <w:lang w:val="es-ES"/>
        </w:rPr>
        <w:t>ԵԹԿՊԻ-ԳՀԱՊՁԲ-25/08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8D7EE3C" w14:textId="604857AA" w:rsidR="00B830DD" w:rsidRPr="00037518" w:rsidRDefault="000B1088" w:rsidP="0003751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37518" w:rsidRPr="00574651" w14:paraId="77D05F7C" w14:textId="77777777" w:rsidTr="00487C6E">
        <w:tc>
          <w:tcPr>
            <w:tcW w:w="1368" w:type="dxa"/>
            <w:vMerge w:val="restart"/>
            <w:vAlign w:val="center"/>
          </w:tcPr>
          <w:p w14:paraId="7805F94B"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Չափաբաժնի համար</w:t>
            </w:r>
          </w:p>
        </w:tc>
        <w:tc>
          <w:tcPr>
            <w:tcW w:w="8550" w:type="dxa"/>
            <w:gridSpan w:val="5"/>
            <w:vAlign w:val="center"/>
          </w:tcPr>
          <w:p w14:paraId="1839ADE1"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Առաջարկվող ապրանքի</w:t>
            </w:r>
          </w:p>
        </w:tc>
      </w:tr>
      <w:tr w:rsidR="00037518" w:rsidRPr="00A71D81" w14:paraId="2F41C526" w14:textId="77777777" w:rsidTr="00487C6E">
        <w:tc>
          <w:tcPr>
            <w:tcW w:w="1368" w:type="dxa"/>
            <w:vMerge/>
            <w:vAlign w:val="center"/>
          </w:tcPr>
          <w:p w14:paraId="0FEC1495" w14:textId="77777777" w:rsidR="00037518" w:rsidRPr="001B2A6E" w:rsidRDefault="00037518" w:rsidP="00487C6E">
            <w:pPr>
              <w:jc w:val="center"/>
              <w:rPr>
                <w:rFonts w:ascii="GHEA Grapalat" w:hAnsi="GHEA Grapalat"/>
                <w:b/>
                <w:bCs/>
                <w:sz w:val="16"/>
                <w:szCs w:val="18"/>
                <w:lang w:val="es-ES"/>
              </w:rPr>
            </w:pPr>
          </w:p>
        </w:tc>
        <w:tc>
          <w:tcPr>
            <w:tcW w:w="1460" w:type="dxa"/>
            <w:vAlign w:val="center"/>
          </w:tcPr>
          <w:p w14:paraId="6EDE4768"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rPr>
              <w:t>ֆ</w:t>
            </w:r>
            <w:r w:rsidRPr="001B2A6E">
              <w:rPr>
                <w:rFonts w:ascii="GHEA Grapalat" w:hAnsi="GHEA Grapalat"/>
                <w:b/>
                <w:bCs/>
                <w:sz w:val="16"/>
                <w:szCs w:val="18"/>
                <w:lang w:val="hy-AM"/>
              </w:rPr>
              <w:t>իրմային անվանումը</w:t>
            </w:r>
          </w:p>
        </w:tc>
        <w:tc>
          <w:tcPr>
            <w:tcW w:w="2003" w:type="dxa"/>
            <w:vAlign w:val="center"/>
          </w:tcPr>
          <w:p w14:paraId="60665239"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ապրանքային նշանը</w:t>
            </w:r>
          </w:p>
        </w:tc>
        <w:tc>
          <w:tcPr>
            <w:tcW w:w="1757" w:type="dxa"/>
            <w:vAlign w:val="center"/>
          </w:tcPr>
          <w:p w14:paraId="506D2ED8" w14:textId="77777777" w:rsidR="00037518" w:rsidRPr="001B2A6E" w:rsidRDefault="00037518" w:rsidP="00487C6E">
            <w:pPr>
              <w:jc w:val="center"/>
              <w:rPr>
                <w:rFonts w:ascii="GHEA Grapalat" w:hAnsi="GHEA Grapalat"/>
                <w:b/>
                <w:bCs/>
                <w:sz w:val="16"/>
                <w:szCs w:val="18"/>
                <w:lang w:val="hy-AM"/>
              </w:rPr>
            </w:pPr>
            <w:r w:rsidRPr="001B2A6E">
              <w:rPr>
                <w:rFonts w:ascii="GHEA Grapalat" w:hAnsi="GHEA Grapalat"/>
                <w:b/>
                <w:bCs/>
                <w:sz w:val="16"/>
                <w:szCs w:val="18"/>
                <w:lang w:val="hy-AM"/>
              </w:rPr>
              <w:t>մոդելը</w:t>
            </w:r>
          </w:p>
        </w:tc>
        <w:tc>
          <w:tcPr>
            <w:tcW w:w="1530" w:type="dxa"/>
            <w:vAlign w:val="center"/>
          </w:tcPr>
          <w:p w14:paraId="07AB0205"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արտադրողի անվանումը</w:t>
            </w:r>
          </w:p>
        </w:tc>
        <w:tc>
          <w:tcPr>
            <w:tcW w:w="1800" w:type="dxa"/>
            <w:vAlign w:val="center"/>
          </w:tcPr>
          <w:p w14:paraId="46791C5C"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տեխնիկական բնութագրերը</w:t>
            </w:r>
          </w:p>
        </w:tc>
      </w:tr>
      <w:tr w:rsidR="00037518" w:rsidRPr="00A71D81" w14:paraId="5087C149" w14:textId="77777777" w:rsidTr="00487C6E">
        <w:tc>
          <w:tcPr>
            <w:tcW w:w="1368" w:type="dxa"/>
          </w:tcPr>
          <w:p w14:paraId="09350079"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515FE83D"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675D5488"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0280E696"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261AC1AA"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B8460F0" w14:textId="77777777" w:rsidR="00037518" w:rsidRPr="00A71D81" w:rsidRDefault="00037518" w:rsidP="00487C6E">
            <w:pPr>
              <w:pStyle w:val="Heading3"/>
              <w:spacing w:line="240" w:lineRule="auto"/>
              <w:jc w:val="left"/>
              <w:rPr>
                <w:rFonts w:ascii="GHEA Grapalat" w:hAnsi="GHEA Grapalat"/>
                <w:b/>
                <w:lang w:val="hy-AM"/>
              </w:rPr>
            </w:pPr>
          </w:p>
        </w:tc>
      </w:tr>
      <w:tr w:rsidR="00037518" w:rsidRPr="00A71D81" w14:paraId="7A47086E" w14:textId="77777777" w:rsidTr="00487C6E">
        <w:tc>
          <w:tcPr>
            <w:tcW w:w="1368" w:type="dxa"/>
          </w:tcPr>
          <w:p w14:paraId="030EEF28"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6EF978A4"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739624BD"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620C4C7C"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0CDF2B8F"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896BFC0" w14:textId="77777777" w:rsidR="00037518" w:rsidRPr="00A71D81" w:rsidRDefault="00037518" w:rsidP="00487C6E">
            <w:pPr>
              <w:pStyle w:val="Heading3"/>
              <w:spacing w:line="240" w:lineRule="auto"/>
              <w:jc w:val="left"/>
              <w:rPr>
                <w:rFonts w:ascii="GHEA Grapalat" w:hAnsi="GHEA Grapalat"/>
                <w:b/>
                <w:lang w:val="hy-AM"/>
              </w:rPr>
            </w:pPr>
          </w:p>
        </w:tc>
      </w:tr>
      <w:tr w:rsidR="00037518" w:rsidRPr="00A71D81" w14:paraId="131D16B0" w14:textId="77777777" w:rsidTr="00487C6E">
        <w:tc>
          <w:tcPr>
            <w:tcW w:w="1368" w:type="dxa"/>
          </w:tcPr>
          <w:p w14:paraId="121B6271"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3F9C53E8"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6B4BB05D"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51B9CBC2"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5FCAA193"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7BA564E8" w14:textId="77777777" w:rsidR="00037518" w:rsidRPr="00A71D81" w:rsidRDefault="00037518" w:rsidP="00487C6E">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84FB1C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7C6E">
        <w:rPr>
          <w:rFonts w:ascii="GHEA Grapalat" w:hAnsi="GHEA Grapalat"/>
          <w:b/>
          <w:bCs/>
          <w:lang w:val="hy-AM"/>
        </w:rPr>
        <w:t>ԵԹԿՊԻ-ԳՀԱՊՁԲ-25/08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Տրամադրող մարմինը</w:t>
            </w:r>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Հղումը բորսայում առկա փաստաթղթերին</w:t>
            </w:r>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261435">
        <w:rPr>
          <w:rFonts w:ascii="GHEA Grapalat" w:eastAsia="GHEA Grapalat" w:hAnsi="GHEA Grapalat" w:cs="GHEA Grapalat"/>
          <w:color w:val="000000"/>
          <w:sz w:val="20"/>
          <w:szCs w:val="2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sidRPr="00261435">
        <w:rPr>
          <w:rFonts w:ascii="GHEA Grapalat" w:eastAsia="GHEA Grapalat" w:hAnsi="GHEA Grapalat" w:cs="GHEA Grapalat"/>
          <w:sz w:val="20"/>
          <w:szCs w:val="20"/>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1" w:name="_heading=h.gjdgxs" w:colFirst="0" w:colLast="0"/>
      <w:bookmarkEnd w:id="11"/>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803F10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7C6E">
        <w:rPr>
          <w:rFonts w:ascii="GHEA Grapalat" w:hAnsi="GHEA Grapalat"/>
          <w:b/>
          <w:bCs/>
          <w:lang w:val="hy-AM"/>
        </w:rPr>
        <w:t>ԵԹԿՊԻ-ԳՀԱՊՁԲ-25/08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B27D1E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87C6E">
        <w:rPr>
          <w:rFonts w:ascii="GHEA Grapalat" w:hAnsi="GHEA Grapalat" w:cs="Arial"/>
          <w:b/>
          <w:bCs/>
          <w:sz w:val="20"/>
          <w:szCs w:val="20"/>
          <w:lang w:val="es-ES"/>
        </w:rPr>
        <w:t>ԵԹԿՊԻ-ԳՀԱՊՁԲ-25/</w:t>
      </w:r>
      <w:proofErr w:type="gramStart"/>
      <w:r w:rsidR="00487C6E">
        <w:rPr>
          <w:rFonts w:ascii="GHEA Grapalat" w:hAnsi="GHEA Grapalat" w:cs="Arial"/>
          <w:b/>
          <w:bCs/>
          <w:sz w:val="20"/>
          <w:szCs w:val="20"/>
          <w:lang w:val="es-ES"/>
        </w:rPr>
        <w:t>08</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44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441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180ECE" w:rsidRPr="00F5441B" w14:paraId="6EDA928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D382F2" w14:textId="69432184" w:rsidR="00180ECE" w:rsidRPr="00A71D81" w:rsidRDefault="00180ECE" w:rsidP="00180ECE">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5358A8" w14:textId="7617372A"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7CD73B"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59E719"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037CE1" w14:textId="77777777" w:rsidR="00180ECE" w:rsidRPr="00A71D81" w:rsidRDefault="00180ECE" w:rsidP="00180ECE">
            <w:pPr>
              <w:jc w:val="center"/>
              <w:rPr>
                <w:rFonts w:ascii="GHEA Grapalat" w:hAnsi="GHEA Grapalat"/>
                <w:lang w:val="es-ES"/>
              </w:rPr>
            </w:pPr>
          </w:p>
        </w:tc>
      </w:tr>
      <w:tr w:rsidR="00180ECE" w:rsidRPr="00F5441B" w14:paraId="4CD0576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AF8FBD" w14:textId="63D3CFEC" w:rsidR="00180ECE" w:rsidRPr="00180ECE" w:rsidRDefault="00180ECE" w:rsidP="00180ECE">
            <w:pPr>
              <w:jc w:val="center"/>
              <w:rPr>
                <w:rFonts w:ascii="Cambria Math" w:hAnsi="Cambria Math"/>
                <w:b/>
                <w:bCs/>
                <w:sz w:val="18"/>
                <w:lang w:val="es-ES"/>
              </w:rPr>
            </w:pPr>
            <w:r>
              <w:rPr>
                <w:rFonts w:ascii="Cambria Math" w:hAnsi="Cambria Math"/>
                <w:b/>
                <w:bCs/>
                <w:sz w:val="18"/>
                <w:lang w:val="es-ES"/>
              </w:rPr>
              <w:t xml:space="preserve">․ ․ ․ </w:t>
            </w:r>
          </w:p>
        </w:tc>
        <w:tc>
          <w:tcPr>
            <w:tcW w:w="3259" w:type="dxa"/>
            <w:tcBorders>
              <w:top w:val="single" w:sz="4" w:space="0" w:color="auto"/>
              <w:left w:val="single" w:sz="4" w:space="0" w:color="auto"/>
              <w:bottom w:val="single" w:sz="4" w:space="0" w:color="auto"/>
              <w:right w:val="single" w:sz="4" w:space="0" w:color="auto"/>
            </w:tcBorders>
            <w:vAlign w:val="center"/>
          </w:tcPr>
          <w:p w14:paraId="2F29EFD9" w14:textId="4439662E"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E3156C"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9B5EB"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849837" w14:textId="77777777" w:rsidR="00180ECE" w:rsidRPr="00A71D81" w:rsidRDefault="00180ECE" w:rsidP="00180ECE">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70937DF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87C6E">
        <w:rPr>
          <w:rFonts w:ascii="GHEA Grapalat" w:hAnsi="GHEA Grapalat"/>
          <w:b/>
          <w:bCs/>
          <w:lang w:val="hy-AM"/>
        </w:rPr>
        <w:t>ԵԹԿՊԻ-ԳՀԱՊՁԲ-25/08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4B7C60AE"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Pr="00504CF0">
        <w:rPr>
          <w:rFonts w:ascii="GHEA Grapalat" w:hAnsi="GHEA Grapalat" w:cs="GHEA Grapalat"/>
          <w:b/>
          <w:bCs/>
          <w:sz w:val="20"/>
          <w:szCs w:val="20"/>
          <w:lang w:val="hy-AM"/>
        </w:rPr>
        <w:t>ԵՐԵՎԱՆԻ ԹԱՏՐՈՆԻ ԵՎ ԿԻՆՈՅԻ ՊԵՏԱԿԱՆ ԻՆՍՏԻՏՈՒՏ</w:t>
      </w:r>
      <w:r w:rsidRPr="00504CF0">
        <w:rPr>
          <w:rFonts w:ascii="GHEA Grapalat" w:hAnsi="GHEA Grapalat" w:cs="GHEA Grapalat"/>
          <w:b/>
          <w:bCs/>
          <w:sz w:val="20"/>
          <w:szCs w:val="20"/>
          <w:lang w:val="es-ES"/>
        </w:rPr>
        <w:t>» ՊՈԱԿ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կազմակերպված`</w:t>
      </w:r>
      <w:r w:rsidR="00013DB9">
        <w:rPr>
          <w:rFonts w:ascii="GHEA Grapalat" w:hAnsi="GHEA Grapalat" w:cs="GHEA Grapalat"/>
          <w:sz w:val="20"/>
          <w:szCs w:val="20"/>
          <w:lang w:val="ru-RU"/>
        </w:rPr>
        <w:t xml:space="preserve"> </w:t>
      </w:r>
      <w:r w:rsidR="00487C6E">
        <w:rPr>
          <w:rFonts w:ascii="GHEA Grapalat" w:hAnsi="GHEA Grapalat" w:cs="GHEA Grapalat"/>
          <w:b/>
          <w:bCs/>
          <w:sz w:val="20"/>
          <w:szCs w:val="20"/>
          <w:lang w:val="hy-AM"/>
        </w:rPr>
        <w:t>ԵԹԿՊԻ-ԳՀԱՊՁԲ-25/08</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A186C"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B7FD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FA186C"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12A758" w:rsidR="00FA186C" w:rsidRPr="00A71D81" w:rsidRDefault="00FA186C" w:rsidP="00FA186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FA186C"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EE1BA"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FA186C"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94E0E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FA186C"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B38299"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Նշված դաշտի/</w:t>
            </w:r>
          </w:p>
          <w:p w14:paraId="691AB2F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5289B23" w14:textId="57E10A59"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01D432BC"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30B207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AB7CDAB" w14:textId="0ECC8303"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CA1F99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45224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4B634B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3316BFD2" w14:textId="3A9DB7EF"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0B70FA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B5FBB2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631658" w:rsidRPr="00F5441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F5441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EA9C72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631658" w:rsidRPr="00F5441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77CC5AB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631658" w:rsidRPr="00F5441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D0107C0"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F5441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A9E5FA9"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4E41A6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28C638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2B792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D220D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6BB29BE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87C6E">
        <w:rPr>
          <w:rFonts w:ascii="GHEA Grapalat" w:hAnsi="GHEA Grapalat" w:cs="Sylfaen"/>
          <w:b/>
          <w:bCs/>
          <w:lang w:val="hy-AM"/>
        </w:rPr>
        <w:t>ԵԹԿՊԻ-ԳՀԱՊՁԲ-25/08</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3405C375"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Pr="00034017">
        <w:rPr>
          <w:rFonts w:ascii="GHEA Grapalat" w:hAnsi="GHEA Grapalat" w:cs="GHEA Grapalat"/>
          <w:b/>
          <w:bCs/>
          <w:sz w:val="20"/>
          <w:szCs w:val="20"/>
          <w:lang w:val="hy-AM"/>
        </w:rPr>
        <w:t>ԵՐԵՎԱՆԻ ԹԱՏՐՈՆԻ ԵՎ ԿԻՆՈՅԻ ՊԵՏԱԿԱՆ ԻՆՍՏԻՏՈՒՏ</w:t>
      </w:r>
      <w:r w:rsidRPr="00034017">
        <w:rPr>
          <w:rFonts w:ascii="GHEA Grapalat" w:hAnsi="GHEA Grapalat" w:cs="GHEA Grapalat"/>
          <w:b/>
          <w:bCs/>
          <w:sz w:val="20"/>
          <w:szCs w:val="20"/>
          <w:lang w:val="es-ES"/>
        </w:rPr>
        <w:t>» ՊՈԱԿ</w:t>
      </w:r>
      <w:r w:rsidRPr="00034017">
        <w:rPr>
          <w:rFonts w:ascii="GHEA Grapalat" w:hAnsi="GHEA Grapalat" w:cs="GHEA Grapalat"/>
          <w:sz w:val="20"/>
          <w:szCs w:val="20"/>
          <w:lang w:val="pt-BR"/>
        </w:rPr>
        <w:t xml:space="preserve"> (այսուհետ` Պատվիրատու) կողմից կազմակերպված` </w:t>
      </w:r>
      <w:r w:rsidR="00487C6E">
        <w:rPr>
          <w:rFonts w:ascii="GHEA Grapalat" w:hAnsi="GHEA Grapalat" w:cs="GHEA Grapalat"/>
          <w:b/>
          <w:bCs/>
          <w:sz w:val="20"/>
          <w:szCs w:val="20"/>
          <w:lang w:val="hy-AM"/>
        </w:rPr>
        <w:t>ԵԹԿՊԻ-ԳՀԱՊՁԲ-25/08</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017"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2FA92F"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034017"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FF4CCE" w:rsidR="00034017" w:rsidRPr="00A71D81" w:rsidRDefault="00034017" w:rsidP="0003401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34017"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DE2060"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034017"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9C082"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034017"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2E648B"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Նշված դաշտի/</w:t>
            </w:r>
          </w:p>
          <w:p w14:paraId="385CDB9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21D2B6C" w14:textId="1E15B78A"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34176E4E"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FAB2C1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6C6EBF9" w14:textId="38621CA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0B56F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56CB4C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F7B0AB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461A4118" w14:textId="1BD143F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35A3F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94A3E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334B2F" w:rsidRPr="00F5441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F5441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A430F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334B2F" w:rsidRPr="00F5441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BA60A7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334B2F" w:rsidRPr="00F5441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8FA466"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F5441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9B1D5C"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984C8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5FE02F2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D87EC9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64C21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0A5E427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87C6E">
        <w:rPr>
          <w:rFonts w:ascii="GHEA Grapalat" w:hAnsi="GHEA Grapalat" w:cs="Sylfaen"/>
          <w:b/>
          <w:bCs/>
          <w:lang w:val="hy-AM"/>
        </w:rPr>
        <w:t>ԵԹԿՊԻ-ԳՀԱՊՁԲ-25/08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E8D8365" w:rsidR="00071D1C" w:rsidRPr="009C1228" w:rsidRDefault="00487C6E" w:rsidP="009C1228">
      <w:pPr>
        <w:ind w:left="-142" w:firstLine="142"/>
        <w:jc w:val="center"/>
        <w:rPr>
          <w:rFonts w:ascii="GHEA Grapalat" w:hAnsi="GHEA Grapalat"/>
          <w:b/>
          <w:sz w:val="22"/>
          <w:lang w:val="hy-AM"/>
        </w:rPr>
      </w:pPr>
      <w:r>
        <w:rPr>
          <w:rFonts w:ascii="GHEA Grapalat" w:hAnsi="GHEA Grapalat" w:cs="Sylfaen"/>
          <w:b/>
          <w:sz w:val="22"/>
          <w:lang w:val="hy-AM"/>
        </w:rPr>
        <w:t>ԼԱՏԵՔՍԱՅԻՆ ՆԵՐԿԻ, ԼԻՆՈԼԵՈՒՄԻ ԵՎ ՅՈՒՂԱՆԵՐԿԻ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603EBBE"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r w:rsidR="00037518">
        <w:rPr>
          <w:rFonts w:ascii="GHEA Grapalat" w:hAnsi="GHEA Grapalat" w:cs="Sylfaen"/>
          <w:sz w:val="20"/>
          <w:lang w:val="hy-AM"/>
        </w:rPr>
        <w:t xml:space="preserve"> </w:t>
      </w:r>
      <w:r w:rsidRPr="00A71D81">
        <w:rPr>
          <w:rFonts w:ascii="GHEA Grapalat" w:hAnsi="GHEA Grapalat" w:cs="Sylfaen"/>
          <w:sz w:val="20"/>
          <w:lang w:val="hy-AM"/>
        </w:rPr>
        <w:t>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510EB39"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03275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3275E">
        <w:rPr>
          <w:rFonts w:ascii="GHEA Grapalat" w:hAnsi="GHEA Grapalat"/>
          <w:sz w:val="20"/>
          <w:szCs w:val="20"/>
          <w:lang w:val="hy-AM" w:eastAsia="ru-RU"/>
        </w:rPr>
        <w:t xml:space="preserve">10 </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տասը</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405AF0A3" w14:textId="632123D3" w:rsidR="00071D1C" w:rsidRPr="00A71D81" w:rsidRDefault="00071D1C" w:rsidP="00A84104">
      <w:pPr>
        <w:ind w:firstLine="720"/>
        <w:jc w:val="both"/>
        <w:rPr>
          <w:rFonts w:ascii="GHEA Grapalat" w:hAnsi="GHEA Grapalat"/>
          <w:sz w:val="20"/>
          <w:lang w:val="hy-AM"/>
        </w:rPr>
        <w:sectPr w:rsidR="00071D1C" w:rsidRPr="00A71D81" w:rsidSect="0005275A">
          <w:pgSz w:w="11906" w:h="16838" w:code="9"/>
          <w:pgMar w:top="720" w:right="662" w:bottom="426" w:left="1138" w:header="562" w:footer="562" w:gutter="0"/>
          <w:cols w:space="720"/>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69667CB" w14:textId="77777777" w:rsidR="00A84104" w:rsidRDefault="00A84104" w:rsidP="00A84104">
      <w:pPr>
        <w:rPr>
          <w:rFonts w:ascii="GHEA Grapalat" w:hAnsi="GHEA Grapalat"/>
          <w:i/>
          <w:sz w:val="18"/>
          <w:lang w:val="hy-AM"/>
        </w:rPr>
      </w:pPr>
    </w:p>
    <w:p w14:paraId="7BCE867C" w14:textId="71B0CC31"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083F27C" w14:textId="0968454D" w:rsidR="00A84104" w:rsidRPr="00A84104" w:rsidRDefault="00071D1C" w:rsidP="00A8410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A12091D" w14:textId="003740D1" w:rsidR="00A84104" w:rsidRPr="00A71D81" w:rsidRDefault="00071D1C" w:rsidP="00A84104">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35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58"/>
        <w:gridCol w:w="1394"/>
        <w:gridCol w:w="1104"/>
        <w:gridCol w:w="4881"/>
        <w:gridCol w:w="1651"/>
        <w:gridCol w:w="924"/>
        <w:gridCol w:w="1127"/>
        <w:gridCol w:w="930"/>
        <w:gridCol w:w="8"/>
      </w:tblGrid>
      <w:tr w:rsidR="005A1354" w:rsidRPr="00A71D81" w14:paraId="3342AEC9" w14:textId="51543FC2" w:rsidTr="00FE4AD5">
        <w:tc>
          <w:tcPr>
            <w:tcW w:w="2351" w:type="dxa"/>
            <w:gridSpan w:val="2"/>
          </w:tcPr>
          <w:p w14:paraId="25353830" w14:textId="2D377823" w:rsidR="005A1354" w:rsidRPr="00574651" w:rsidRDefault="005A1354" w:rsidP="005A1354">
            <w:pPr>
              <w:jc w:val="center"/>
              <w:rPr>
                <w:rFonts w:ascii="GHEA Grapalat" w:hAnsi="GHEA Grapalat"/>
                <w:b/>
                <w:bCs/>
                <w:sz w:val="18"/>
                <w:lang w:val="hy-AM"/>
              </w:rPr>
            </w:pPr>
          </w:p>
        </w:tc>
        <w:tc>
          <w:tcPr>
            <w:tcW w:w="12003" w:type="dxa"/>
            <w:gridSpan w:val="8"/>
          </w:tcPr>
          <w:p w14:paraId="281ED1B5" w14:textId="3430B948" w:rsidR="005A1354" w:rsidRPr="00C018D8" w:rsidRDefault="005A1354" w:rsidP="00FA4BE7">
            <w:pPr>
              <w:jc w:val="center"/>
              <w:rPr>
                <w:rFonts w:ascii="GHEA Grapalat" w:hAnsi="GHEA Grapalat"/>
                <w:b/>
                <w:bCs/>
                <w:sz w:val="18"/>
              </w:rPr>
            </w:pPr>
            <w:r w:rsidRPr="00C018D8">
              <w:rPr>
                <w:rFonts w:ascii="GHEA Grapalat" w:hAnsi="GHEA Grapalat"/>
                <w:b/>
                <w:bCs/>
                <w:sz w:val="20"/>
                <w:szCs w:val="28"/>
              </w:rPr>
              <w:t>Ապրանքի</w:t>
            </w:r>
          </w:p>
        </w:tc>
      </w:tr>
      <w:tr w:rsidR="005A1354" w:rsidRPr="00A71D81" w14:paraId="767E5C25" w14:textId="77777777" w:rsidTr="00FE4AD5">
        <w:trPr>
          <w:gridAfter w:val="1"/>
          <w:wAfter w:w="9" w:type="dxa"/>
          <w:trHeight w:val="1642"/>
        </w:trPr>
        <w:tc>
          <w:tcPr>
            <w:tcW w:w="1177" w:type="dxa"/>
            <w:vAlign w:val="center"/>
          </w:tcPr>
          <w:p w14:paraId="203827D1" w14:textId="77777777" w:rsidR="005A1354" w:rsidRPr="00BE646D" w:rsidRDefault="005A1354" w:rsidP="00EF3662">
            <w:pPr>
              <w:jc w:val="center"/>
              <w:rPr>
                <w:rFonts w:ascii="GHEA Grapalat" w:hAnsi="GHEA Grapalat"/>
                <w:sz w:val="14"/>
                <w:szCs w:val="20"/>
              </w:rPr>
            </w:pPr>
            <w:r w:rsidRPr="00BE646D">
              <w:rPr>
                <w:rFonts w:ascii="GHEA Grapalat" w:hAnsi="GHEA Grapalat"/>
                <w:sz w:val="14"/>
                <w:szCs w:val="20"/>
              </w:rPr>
              <w:t>հրավերով նախատեսված չափաբաժնի համարը</w:t>
            </w:r>
          </w:p>
        </w:tc>
        <w:tc>
          <w:tcPr>
            <w:tcW w:w="1174" w:type="dxa"/>
            <w:vAlign w:val="center"/>
          </w:tcPr>
          <w:p w14:paraId="255C4BC1" w14:textId="77777777" w:rsidR="005A1354" w:rsidRPr="00BE646D" w:rsidRDefault="005A1354" w:rsidP="00EF3662">
            <w:pPr>
              <w:jc w:val="center"/>
              <w:rPr>
                <w:rFonts w:ascii="GHEA Grapalat" w:hAnsi="GHEA Grapalat"/>
                <w:sz w:val="12"/>
                <w:szCs w:val="18"/>
              </w:rPr>
            </w:pPr>
            <w:r w:rsidRPr="00BE646D">
              <w:rPr>
                <w:rFonts w:ascii="GHEA Grapalat" w:hAnsi="GHEA Grapalat"/>
                <w:sz w:val="12"/>
                <w:szCs w:val="18"/>
              </w:rPr>
              <w:t>գնումների պլանով նախատեսված միջանցիկ ծածկագիրը` ըստ ԳՄԱ դասակարգման (CPV)</w:t>
            </w:r>
          </w:p>
        </w:tc>
        <w:tc>
          <w:tcPr>
            <w:tcW w:w="1449" w:type="dxa"/>
            <w:vAlign w:val="center"/>
          </w:tcPr>
          <w:p w14:paraId="60D2E1E2" w14:textId="77777777" w:rsidR="005A1354" w:rsidRPr="00A71D81" w:rsidRDefault="005A1354" w:rsidP="00EF3662">
            <w:pPr>
              <w:jc w:val="center"/>
              <w:rPr>
                <w:rFonts w:ascii="GHEA Grapalat" w:hAnsi="GHEA Grapalat"/>
                <w:sz w:val="18"/>
              </w:rPr>
            </w:pPr>
            <w:r w:rsidRPr="00A71D81">
              <w:rPr>
                <w:rFonts w:ascii="GHEA Grapalat" w:hAnsi="GHEA Grapalat"/>
                <w:sz w:val="18"/>
              </w:rPr>
              <w:t xml:space="preserve">անվանումը </w:t>
            </w:r>
          </w:p>
        </w:tc>
        <w:tc>
          <w:tcPr>
            <w:tcW w:w="236" w:type="dxa"/>
            <w:vAlign w:val="center"/>
          </w:tcPr>
          <w:p w14:paraId="0E7C3E24" w14:textId="5BED4AFC" w:rsidR="005A1354" w:rsidRPr="001B2A6E" w:rsidRDefault="005A1354" w:rsidP="001B2A6E">
            <w:pPr>
              <w:jc w:val="center"/>
              <w:rPr>
                <w:rFonts w:ascii="GHEA Grapalat" w:hAnsi="GHEA Grapalat"/>
                <w:sz w:val="18"/>
              </w:rPr>
            </w:pPr>
            <w:r w:rsidRPr="001B2A6E">
              <w:rPr>
                <w:rFonts w:ascii="GHEA Grapalat" w:hAnsi="GHEA Grapalat"/>
                <w:sz w:val="14"/>
                <w:szCs w:val="20"/>
              </w:rPr>
              <w:t xml:space="preserve">ապրանքային նշանը, </w:t>
            </w:r>
            <w:r w:rsidRPr="001B2A6E">
              <w:rPr>
                <w:rFonts w:ascii="GHEA Grapalat" w:hAnsi="GHEA Grapalat"/>
                <w:sz w:val="14"/>
                <w:szCs w:val="20"/>
                <w:lang w:val="hy-AM"/>
              </w:rPr>
              <w:t>ֆիրմային անվանումը, մոդելը</w:t>
            </w:r>
            <w:r w:rsidRPr="001B2A6E">
              <w:rPr>
                <w:rFonts w:ascii="GHEA Grapalat" w:hAnsi="GHEA Grapalat"/>
                <w:sz w:val="14"/>
                <w:szCs w:val="20"/>
              </w:rPr>
              <w:t xml:space="preserve"> և արտադրողի անվանումը **</w:t>
            </w:r>
          </w:p>
        </w:tc>
        <w:tc>
          <w:tcPr>
            <w:tcW w:w="5504" w:type="dxa"/>
            <w:vAlign w:val="center"/>
          </w:tcPr>
          <w:p w14:paraId="037DFFA0" w14:textId="6AE92D50" w:rsidR="005A1354" w:rsidRPr="00C018D8" w:rsidRDefault="005A1354" w:rsidP="00EF3662">
            <w:pPr>
              <w:jc w:val="center"/>
              <w:rPr>
                <w:rFonts w:ascii="GHEA Grapalat" w:hAnsi="GHEA Grapalat"/>
                <w:sz w:val="18"/>
                <w:lang w:val="hy-AM"/>
              </w:rPr>
            </w:pPr>
            <w:r w:rsidRPr="00A71D81">
              <w:rPr>
                <w:rFonts w:ascii="GHEA Grapalat" w:hAnsi="GHEA Grapalat"/>
                <w:sz w:val="18"/>
              </w:rPr>
              <w:t>տեխնիկական բնութագիրը</w:t>
            </w:r>
            <w:r>
              <w:rPr>
                <w:rFonts w:ascii="GHEA Grapalat" w:hAnsi="GHEA Grapalat"/>
                <w:sz w:val="18"/>
                <w:lang w:val="hy-AM"/>
              </w:rPr>
              <w:t>*</w:t>
            </w:r>
          </w:p>
        </w:tc>
        <w:tc>
          <w:tcPr>
            <w:tcW w:w="1820" w:type="dxa"/>
            <w:vAlign w:val="center"/>
          </w:tcPr>
          <w:p w14:paraId="13C45579" w14:textId="77777777" w:rsidR="005A1354" w:rsidRPr="00A71D81" w:rsidRDefault="005A1354" w:rsidP="00EF3662">
            <w:pPr>
              <w:jc w:val="center"/>
              <w:rPr>
                <w:rFonts w:ascii="GHEA Grapalat" w:hAnsi="GHEA Grapalat"/>
                <w:sz w:val="18"/>
              </w:rPr>
            </w:pPr>
            <w:r w:rsidRPr="00A71D81">
              <w:rPr>
                <w:rFonts w:ascii="GHEA Grapalat" w:hAnsi="GHEA Grapalat"/>
                <w:sz w:val="18"/>
              </w:rPr>
              <w:t>չափման միավորը</w:t>
            </w:r>
          </w:p>
        </w:tc>
        <w:tc>
          <w:tcPr>
            <w:tcW w:w="924" w:type="dxa"/>
            <w:vAlign w:val="center"/>
          </w:tcPr>
          <w:p w14:paraId="6E0FCD35" w14:textId="77777777" w:rsidR="005A1354" w:rsidRPr="00A71D81" w:rsidRDefault="005A1354"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Align w:val="center"/>
          </w:tcPr>
          <w:p w14:paraId="6F406AAE" w14:textId="77777777" w:rsidR="005A1354" w:rsidRPr="00A71D81" w:rsidRDefault="005A1354" w:rsidP="00EF3662">
            <w:pPr>
              <w:jc w:val="center"/>
              <w:rPr>
                <w:rFonts w:ascii="GHEA Grapalat" w:hAnsi="GHEA Grapalat"/>
                <w:sz w:val="18"/>
              </w:rPr>
            </w:pPr>
            <w:r w:rsidRPr="00A71D81">
              <w:rPr>
                <w:rFonts w:ascii="GHEA Grapalat" w:hAnsi="GHEA Grapalat"/>
                <w:sz w:val="18"/>
              </w:rPr>
              <w:t>ընդհանուր գինը/ՀՀ դրամ</w:t>
            </w:r>
          </w:p>
        </w:tc>
        <w:tc>
          <w:tcPr>
            <w:tcW w:w="934" w:type="dxa"/>
            <w:vAlign w:val="center"/>
          </w:tcPr>
          <w:p w14:paraId="15497BF1" w14:textId="1FC196FC" w:rsidR="005A1354" w:rsidRPr="00A71D81" w:rsidRDefault="005A1354" w:rsidP="00EF3662">
            <w:pPr>
              <w:jc w:val="center"/>
              <w:rPr>
                <w:rFonts w:ascii="GHEA Grapalat" w:hAnsi="GHEA Grapalat"/>
                <w:sz w:val="18"/>
              </w:rPr>
            </w:pPr>
            <w:r w:rsidRPr="00A71D81">
              <w:rPr>
                <w:rFonts w:ascii="GHEA Grapalat" w:hAnsi="GHEA Grapalat"/>
                <w:sz w:val="18"/>
              </w:rPr>
              <w:t>քանակը</w:t>
            </w:r>
          </w:p>
        </w:tc>
      </w:tr>
      <w:tr w:rsidR="005A1354" w:rsidRPr="00A71D81" w14:paraId="556492B9" w14:textId="77777777" w:rsidTr="00FE4AD5">
        <w:trPr>
          <w:gridAfter w:val="1"/>
          <w:wAfter w:w="9" w:type="dxa"/>
          <w:trHeight w:val="246"/>
        </w:trPr>
        <w:tc>
          <w:tcPr>
            <w:tcW w:w="1177" w:type="dxa"/>
            <w:vAlign w:val="center"/>
          </w:tcPr>
          <w:p w14:paraId="19F6E4AC" w14:textId="4DB62832" w:rsidR="005A1354" w:rsidRPr="00F63400" w:rsidRDefault="005A1354" w:rsidP="008478F6">
            <w:pPr>
              <w:jc w:val="center"/>
              <w:rPr>
                <w:rFonts w:ascii="GHEA Grapalat" w:hAnsi="GHEA Grapalat"/>
                <w:sz w:val="16"/>
                <w:szCs w:val="16"/>
              </w:rPr>
            </w:pPr>
            <w:r w:rsidRPr="00F63400">
              <w:rPr>
                <w:rFonts w:ascii="GHEA Grapalat" w:hAnsi="GHEA Grapalat"/>
                <w:sz w:val="16"/>
                <w:szCs w:val="16"/>
              </w:rPr>
              <w:t>1</w:t>
            </w:r>
          </w:p>
        </w:tc>
        <w:tc>
          <w:tcPr>
            <w:tcW w:w="1174" w:type="dxa"/>
            <w:vAlign w:val="center"/>
          </w:tcPr>
          <w:p w14:paraId="2FAF4D36" w14:textId="08E39835" w:rsidR="005A1354" w:rsidRPr="00F63400" w:rsidRDefault="007377F0" w:rsidP="008478F6">
            <w:pPr>
              <w:jc w:val="center"/>
              <w:rPr>
                <w:rFonts w:ascii="GHEA Grapalat" w:hAnsi="GHEA Grapalat"/>
                <w:sz w:val="16"/>
                <w:szCs w:val="16"/>
              </w:rPr>
            </w:pPr>
            <w:r w:rsidRPr="00F63400">
              <w:rPr>
                <w:rFonts w:ascii="GHEA Grapalat" w:hAnsi="GHEA Grapalat"/>
                <w:color w:val="000000"/>
                <w:sz w:val="16"/>
                <w:szCs w:val="16"/>
                <w:shd w:val="clear" w:color="auto" w:fill="FFFFFF"/>
              </w:rPr>
              <w:t>44111414-2</w:t>
            </w:r>
          </w:p>
        </w:tc>
        <w:tc>
          <w:tcPr>
            <w:tcW w:w="1449" w:type="dxa"/>
            <w:vAlign w:val="center"/>
          </w:tcPr>
          <w:p w14:paraId="7331E954" w14:textId="2C610CA4" w:rsidR="005A1354" w:rsidRPr="00F63400" w:rsidRDefault="007377F0" w:rsidP="00180ECE">
            <w:pPr>
              <w:jc w:val="center"/>
              <w:rPr>
                <w:rFonts w:ascii="GHEA Grapalat" w:hAnsi="GHEA Grapalat"/>
                <w:sz w:val="16"/>
                <w:szCs w:val="16"/>
              </w:rPr>
            </w:pPr>
            <w:r w:rsidRPr="00F63400">
              <w:rPr>
                <w:rFonts w:ascii="GHEA Grapalat" w:hAnsi="GHEA Grapalat"/>
                <w:color w:val="000000"/>
                <w:sz w:val="16"/>
                <w:szCs w:val="16"/>
                <w:shd w:val="clear" w:color="auto" w:fill="FFFFFF"/>
              </w:rPr>
              <w:t>ներկ` լատեքսային</w:t>
            </w:r>
          </w:p>
        </w:tc>
        <w:tc>
          <w:tcPr>
            <w:tcW w:w="236" w:type="dxa"/>
          </w:tcPr>
          <w:p w14:paraId="720983AC" w14:textId="77777777" w:rsidR="005A1354" w:rsidRPr="00F63400" w:rsidRDefault="005A1354" w:rsidP="004260ED">
            <w:pPr>
              <w:rPr>
                <w:rFonts w:ascii="GHEA Grapalat" w:hAnsi="GHEA Grapalat"/>
                <w:bCs/>
                <w:sz w:val="16"/>
                <w:szCs w:val="16"/>
                <w:lang w:val="hy-AM"/>
              </w:rPr>
            </w:pPr>
          </w:p>
        </w:tc>
        <w:tc>
          <w:tcPr>
            <w:tcW w:w="5504" w:type="dxa"/>
            <w:vAlign w:val="center"/>
          </w:tcPr>
          <w:p w14:paraId="46AA5EC1" w14:textId="5D5C8473" w:rsidR="00A97276" w:rsidRPr="00F63400" w:rsidRDefault="006D11A2" w:rsidP="00A97276">
            <w:pPr>
              <w:jc w:val="both"/>
              <w:rPr>
                <w:rFonts w:ascii="GHEA Grapalat" w:hAnsi="GHEA Grapalat"/>
                <w:bCs/>
                <w:sz w:val="16"/>
                <w:szCs w:val="16"/>
                <w:lang w:val="hy-AM"/>
              </w:rPr>
            </w:pPr>
            <w:r>
              <w:rPr>
                <w:rFonts w:ascii="GHEA Grapalat" w:hAnsi="GHEA Grapalat"/>
                <w:bCs/>
                <w:sz w:val="16"/>
                <w:szCs w:val="16"/>
                <w:lang w:val="hy-AM"/>
              </w:rPr>
              <w:t>Ն</w:t>
            </w:r>
            <w:r w:rsidR="00A97276" w:rsidRPr="00F63400">
              <w:rPr>
                <w:rFonts w:ascii="GHEA Grapalat" w:hAnsi="GHEA Grapalat"/>
                <w:bCs/>
                <w:sz w:val="16"/>
                <w:szCs w:val="16"/>
                <w:lang w:val="hy-AM"/>
              </w:rPr>
              <w:t>երկ</w:t>
            </w:r>
            <w:r w:rsidR="009B6BB8" w:rsidRPr="009B6BB8">
              <w:rPr>
                <w:rFonts w:ascii="GHEA Grapalat" w:hAnsi="GHEA Grapalat"/>
                <w:bCs/>
                <w:sz w:val="16"/>
                <w:szCs w:val="16"/>
                <w:lang w:val="hy-AM"/>
              </w:rPr>
              <w:t xml:space="preserve"> (</w:t>
            </w:r>
            <w:r w:rsidR="009B6BB8" w:rsidRPr="00F63400">
              <w:rPr>
                <w:rFonts w:ascii="GHEA Grapalat" w:hAnsi="GHEA Grapalat"/>
                <w:bCs/>
                <w:sz w:val="16"/>
                <w:szCs w:val="16"/>
                <w:lang w:val="hy-AM"/>
              </w:rPr>
              <w:t>L</w:t>
            </w:r>
            <w:r w:rsidR="009B6BB8" w:rsidRPr="009B6BB8">
              <w:rPr>
                <w:rFonts w:ascii="GHEA Grapalat" w:hAnsi="GHEA Grapalat"/>
                <w:bCs/>
                <w:sz w:val="16"/>
                <w:szCs w:val="16"/>
                <w:lang w:val="hy-AM"/>
              </w:rPr>
              <w:t>)</w:t>
            </w:r>
            <w:r w:rsidR="00A97276" w:rsidRPr="00F63400">
              <w:rPr>
                <w:rFonts w:ascii="GHEA Grapalat" w:hAnsi="GHEA Grapalat"/>
                <w:bCs/>
                <w:sz w:val="16"/>
                <w:szCs w:val="16"/>
                <w:lang w:val="hy-AM"/>
              </w:rPr>
              <w:t>՝ լատեքսային, անփայլ, օժտված բարձր ծածկողականությամբ, էկոլոգիապես մաքուր, առողջության համար անվտանգ և ջրակայուն:</w:t>
            </w:r>
          </w:p>
          <w:p w14:paraId="7171D0DD" w14:textId="1921A71D" w:rsidR="00A97276" w:rsidRPr="00F63400" w:rsidRDefault="00A97276" w:rsidP="00A97276">
            <w:pPr>
              <w:jc w:val="both"/>
              <w:rPr>
                <w:rFonts w:ascii="GHEA Grapalat" w:hAnsi="GHEA Grapalat"/>
                <w:bCs/>
                <w:sz w:val="16"/>
                <w:szCs w:val="16"/>
                <w:lang w:val="hy-AM"/>
              </w:rPr>
            </w:pPr>
            <w:r w:rsidRPr="00F63400">
              <w:rPr>
                <w:rFonts w:ascii="GHEA Grapalat" w:hAnsi="GHEA Grapalat"/>
                <w:bCs/>
                <w:sz w:val="16"/>
                <w:szCs w:val="16"/>
                <w:lang w:val="hy-AM"/>
              </w:rPr>
              <w:t>Նախատեսված է շինարարական ներքին մակերեսների (բետոն, գիպս, ծեփ, փայտ, պաստառ) և այլ ծածկույթների ներկման համար:</w:t>
            </w:r>
          </w:p>
          <w:p w14:paraId="05BF62ED" w14:textId="41521515" w:rsidR="00A97276" w:rsidRDefault="00A97276" w:rsidP="00A97276">
            <w:pPr>
              <w:jc w:val="both"/>
              <w:rPr>
                <w:rFonts w:ascii="GHEA Grapalat" w:hAnsi="GHEA Grapalat"/>
                <w:bCs/>
                <w:sz w:val="16"/>
                <w:szCs w:val="16"/>
                <w:lang w:val="hy-AM"/>
              </w:rPr>
            </w:pPr>
            <w:r w:rsidRPr="00F63400">
              <w:rPr>
                <w:rFonts w:ascii="GHEA Grapalat" w:hAnsi="GHEA Grapalat"/>
                <w:bCs/>
                <w:sz w:val="16"/>
                <w:szCs w:val="16"/>
                <w:lang w:val="hy-AM"/>
              </w:rPr>
              <w:t>Բաղադրություն՝ ակրիլային սոպոլիմեր, պոլիմերային հավելանյութեր, պիգմենտներ և անօրգանական լցանյութեր:</w:t>
            </w:r>
          </w:p>
          <w:p w14:paraId="1B0AB043" w14:textId="77777777" w:rsidR="004D0CC0" w:rsidRDefault="004D0CC0" w:rsidP="00A97276">
            <w:pPr>
              <w:jc w:val="both"/>
              <w:rPr>
                <w:rFonts w:ascii="GHEA Grapalat" w:hAnsi="GHEA Grapalat"/>
                <w:bCs/>
                <w:sz w:val="16"/>
                <w:szCs w:val="16"/>
                <w:lang w:val="hy-AM"/>
              </w:rPr>
            </w:pPr>
            <w:r w:rsidRPr="004D0CC0">
              <w:rPr>
                <w:rFonts w:ascii="GHEA Grapalat" w:hAnsi="GHEA Grapalat"/>
                <w:bCs/>
                <w:sz w:val="16"/>
                <w:szCs w:val="16"/>
                <w:lang w:val="hy-AM"/>
              </w:rPr>
              <w:t>մատակարարումը՝ 15լ տարաներով</w:t>
            </w:r>
          </w:p>
          <w:p w14:paraId="751D2875" w14:textId="75FA3686" w:rsidR="00A97276" w:rsidRPr="00F63400" w:rsidRDefault="00A97276" w:rsidP="00A97276">
            <w:pPr>
              <w:jc w:val="both"/>
              <w:rPr>
                <w:rFonts w:ascii="GHEA Grapalat" w:hAnsi="GHEA Grapalat"/>
                <w:bCs/>
                <w:sz w:val="16"/>
                <w:szCs w:val="16"/>
                <w:lang w:val="hy-AM"/>
              </w:rPr>
            </w:pPr>
            <w:r w:rsidRPr="00F63400">
              <w:rPr>
                <w:rFonts w:ascii="GHEA Grapalat" w:hAnsi="GHEA Grapalat"/>
                <w:bCs/>
                <w:sz w:val="16"/>
                <w:szCs w:val="16"/>
                <w:lang w:val="hy-AM"/>
              </w:rPr>
              <w:t xml:space="preserve">Քսվող մակերեսի ջերմաստիճան՝ +5°C-ից +30°C </w:t>
            </w:r>
          </w:p>
          <w:p w14:paraId="4C592886" w14:textId="2F7AA31A" w:rsidR="00A97276" w:rsidRPr="00F63400" w:rsidRDefault="00A97276" w:rsidP="00A97276">
            <w:pPr>
              <w:jc w:val="both"/>
              <w:rPr>
                <w:rFonts w:ascii="GHEA Grapalat" w:hAnsi="GHEA Grapalat"/>
                <w:bCs/>
                <w:sz w:val="16"/>
                <w:szCs w:val="16"/>
                <w:lang w:val="hy-AM"/>
              </w:rPr>
            </w:pPr>
            <w:r w:rsidRPr="00F63400">
              <w:rPr>
                <w:rFonts w:ascii="GHEA Grapalat" w:hAnsi="GHEA Grapalat"/>
                <w:bCs/>
                <w:sz w:val="16"/>
                <w:szCs w:val="16"/>
                <w:lang w:val="hy-AM"/>
              </w:rPr>
              <w:t>Ծածկողականություն՝ մեկ շերտով, 1լ - 12մ²</w:t>
            </w:r>
          </w:p>
          <w:p w14:paraId="441C6C13" w14:textId="77777777" w:rsidR="00761964" w:rsidRDefault="00645EAE" w:rsidP="00A97276">
            <w:pPr>
              <w:jc w:val="both"/>
              <w:rPr>
                <w:rFonts w:ascii="GHEA Grapalat" w:hAnsi="GHEA Grapalat"/>
                <w:bCs/>
                <w:sz w:val="16"/>
                <w:szCs w:val="16"/>
                <w:lang w:val="hy-AM"/>
              </w:rPr>
            </w:pPr>
            <w:r>
              <w:rPr>
                <w:rFonts w:ascii="GHEA Grapalat" w:hAnsi="GHEA Grapalat"/>
                <w:bCs/>
                <w:sz w:val="16"/>
                <w:szCs w:val="16"/>
                <w:lang w:val="hy-AM"/>
              </w:rPr>
              <w:t xml:space="preserve">Պահպանման պայմանները՝ </w:t>
            </w:r>
            <w:r w:rsidR="00A97276" w:rsidRPr="00F63400">
              <w:rPr>
                <w:rFonts w:ascii="GHEA Grapalat" w:hAnsi="GHEA Grapalat"/>
                <w:bCs/>
                <w:sz w:val="16"/>
                <w:szCs w:val="16"/>
                <w:lang w:val="hy-AM"/>
              </w:rPr>
              <w:t>փակ վիճակում +5°С-ից ոչ ցածր ջերմաստիճանային պայմաններում</w:t>
            </w:r>
            <w:r>
              <w:rPr>
                <w:rFonts w:ascii="GHEA Grapalat" w:hAnsi="GHEA Grapalat"/>
                <w:bCs/>
                <w:sz w:val="16"/>
                <w:szCs w:val="16"/>
                <w:lang w:val="hy-AM"/>
              </w:rPr>
              <w:t xml:space="preserve">, </w:t>
            </w:r>
          </w:p>
          <w:p w14:paraId="5CD13E1D" w14:textId="23D6B5EF" w:rsidR="005A1354" w:rsidRPr="00F63400" w:rsidRDefault="00761964" w:rsidP="00A97276">
            <w:pPr>
              <w:jc w:val="both"/>
              <w:rPr>
                <w:rFonts w:ascii="GHEA Grapalat" w:hAnsi="GHEA Grapalat"/>
                <w:bCs/>
                <w:sz w:val="16"/>
                <w:szCs w:val="16"/>
                <w:lang w:val="hy-AM"/>
              </w:rPr>
            </w:pPr>
            <w:r>
              <w:rPr>
                <w:rFonts w:ascii="GHEA Grapalat" w:hAnsi="GHEA Grapalat"/>
                <w:bCs/>
                <w:sz w:val="16"/>
                <w:szCs w:val="16"/>
                <w:lang w:val="hy-AM"/>
              </w:rPr>
              <w:t>Պ</w:t>
            </w:r>
            <w:r w:rsidRPr="004D0CC0">
              <w:rPr>
                <w:rFonts w:ascii="GHEA Grapalat" w:hAnsi="GHEA Grapalat"/>
                <w:bCs/>
                <w:sz w:val="16"/>
                <w:szCs w:val="16"/>
                <w:lang w:val="hy-AM"/>
              </w:rPr>
              <w:t>իտանելիության մնացորդային ժամկետը</w:t>
            </w:r>
            <w:r>
              <w:rPr>
                <w:rFonts w:ascii="GHEA Grapalat" w:hAnsi="GHEA Grapalat"/>
                <w:bCs/>
                <w:sz w:val="16"/>
                <w:szCs w:val="16"/>
                <w:lang w:val="hy-AM"/>
              </w:rPr>
              <w:t xml:space="preserve"> մատակարարման պահին</w:t>
            </w:r>
            <w:r w:rsidRPr="004D0CC0">
              <w:rPr>
                <w:rFonts w:ascii="GHEA Grapalat" w:hAnsi="GHEA Grapalat"/>
                <w:bCs/>
                <w:sz w:val="16"/>
                <w:szCs w:val="16"/>
                <w:lang w:val="hy-AM"/>
              </w:rPr>
              <w:t>՝ առնվազն 50%</w:t>
            </w:r>
          </w:p>
        </w:tc>
        <w:tc>
          <w:tcPr>
            <w:tcW w:w="1820" w:type="dxa"/>
            <w:vAlign w:val="center"/>
          </w:tcPr>
          <w:p w14:paraId="6248CF73" w14:textId="7999E348" w:rsidR="005A1354" w:rsidRPr="00F63400" w:rsidRDefault="007377F0" w:rsidP="008478F6">
            <w:pPr>
              <w:jc w:val="center"/>
              <w:rPr>
                <w:rFonts w:ascii="GHEA Grapalat" w:hAnsi="GHEA Grapalat"/>
                <w:sz w:val="16"/>
                <w:szCs w:val="16"/>
                <w:lang w:val="hy-AM"/>
              </w:rPr>
            </w:pPr>
            <w:r w:rsidRPr="00F63400">
              <w:rPr>
                <w:rFonts w:ascii="GHEA Grapalat" w:hAnsi="GHEA Grapalat"/>
                <w:sz w:val="16"/>
                <w:szCs w:val="16"/>
                <w:lang w:val="hy-AM"/>
              </w:rPr>
              <w:t>լիտր</w:t>
            </w:r>
          </w:p>
        </w:tc>
        <w:tc>
          <w:tcPr>
            <w:tcW w:w="924" w:type="dxa"/>
            <w:vAlign w:val="center"/>
          </w:tcPr>
          <w:p w14:paraId="1E4B64B8" w14:textId="73DC2920" w:rsidR="005A1354" w:rsidRPr="00F63400" w:rsidRDefault="005A1354" w:rsidP="008478F6">
            <w:pPr>
              <w:jc w:val="center"/>
              <w:rPr>
                <w:rFonts w:ascii="GHEA Grapalat" w:hAnsi="GHEA Grapalat"/>
                <w:sz w:val="16"/>
                <w:szCs w:val="16"/>
              </w:rPr>
            </w:pPr>
          </w:p>
        </w:tc>
        <w:tc>
          <w:tcPr>
            <w:tcW w:w="1127" w:type="dxa"/>
            <w:vAlign w:val="center"/>
          </w:tcPr>
          <w:p w14:paraId="4D639693" w14:textId="77777777" w:rsidR="005A1354" w:rsidRPr="00F63400" w:rsidRDefault="005A1354" w:rsidP="008478F6">
            <w:pPr>
              <w:jc w:val="center"/>
              <w:rPr>
                <w:rFonts w:ascii="GHEA Grapalat" w:hAnsi="GHEA Grapalat"/>
                <w:sz w:val="16"/>
                <w:szCs w:val="16"/>
              </w:rPr>
            </w:pPr>
          </w:p>
        </w:tc>
        <w:tc>
          <w:tcPr>
            <w:tcW w:w="934" w:type="dxa"/>
            <w:vAlign w:val="center"/>
          </w:tcPr>
          <w:p w14:paraId="009453EE" w14:textId="57D94254" w:rsidR="005A1354" w:rsidRPr="00F63400" w:rsidRDefault="007377F0" w:rsidP="008478F6">
            <w:pPr>
              <w:jc w:val="center"/>
              <w:rPr>
                <w:rFonts w:ascii="GHEA Grapalat" w:hAnsi="GHEA Grapalat"/>
                <w:sz w:val="16"/>
                <w:szCs w:val="16"/>
                <w:lang w:val="hy-AM"/>
              </w:rPr>
            </w:pPr>
            <w:r w:rsidRPr="00F63400">
              <w:rPr>
                <w:rFonts w:ascii="GHEA Grapalat" w:hAnsi="GHEA Grapalat"/>
                <w:sz w:val="16"/>
                <w:szCs w:val="16"/>
                <w:lang w:val="hy-AM"/>
              </w:rPr>
              <w:t>300</w:t>
            </w:r>
          </w:p>
        </w:tc>
      </w:tr>
      <w:tr w:rsidR="005A1354" w:rsidRPr="00A71D81" w14:paraId="2C6C3190" w14:textId="77777777" w:rsidTr="00FE4AD5">
        <w:trPr>
          <w:gridAfter w:val="1"/>
          <w:wAfter w:w="9" w:type="dxa"/>
          <w:trHeight w:val="246"/>
        </w:trPr>
        <w:tc>
          <w:tcPr>
            <w:tcW w:w="1177" w:type="dxa"/>
            <w:vAlign w:val="center"/>
          </w:tcPr>
          <w:p w14:paraId="573BB204" w14:textId="6030D98F" w:rsidR="005A1354" w:rsidRPr="00F63400" w:rsidRDefault="005A1354" w:rsidP="008478F6">
            <w:pPr>
              <w:jc w:val="center"/>
              <w:rPr>
                <w:rFonts w:ascii="GHEA Grapalat" w:hAnsi="GHEA Grapalat"/>
                <w:sz w:val="16"/>
                <w:szCs w:val="16"/>
              </w:rPr>
            </w:pPr>
            <w:r w:rsidRPr="00F63400">
              <w:rPr>
                <w:rFonts w:ascii="GHEA Grapalat" w:hAnsi="GHEA Grapalat"/>
                <w:sz w:val="16"/>
                <w:szCs w:val="16"/>
              </w:rPr>
              <w:t>2</w:t>
            </w:r>
          </w:p>
        </w:tc>
        <w:tc>
          <w:tcPr>
            <w:tcW w:w="1174" w:type="dxa"/>
            <w:vAlign w:val="center"/>
          </w:tcPr>
          <w:p w14:paraId="2829241D" w14:textId="160F32C2" w:rsidR="005A1354" w:rsidRPr="00F63400" w:rsidRDefault="007377F0" w:rsidP="008478F6">
            <w:pPr>
              <w:jc w:val="center"/>
              <w:rPr>
                <w:rFonts w:ascii="GHEA Grapalat" w:hAnsi="GHEA Grapalat"/>
                <w:sz w:val="16"/>
                <w:szCs w:val="16"/>
              </w:rPr>
            </w:pPr>
            <w:r w:rsidRPr="00F63400">
              <w:rPr>
                <w:rFonts w:ascii="GHEA Grapalat" w:hAnsi="GHEA Grapalat"/>
                <w:color w:val="000000"/>
                <w:sz w:val="16"/>
                <w:szCs w:val="16"/>
                <w:shd w:val="clear" w:color="auto" w:fill="FFFFFF"/>
              </w:rPr>
              <w:t>44112170-2</w:t>
            </w:r>
          </w:p>
        </w:tc>
        <w:tc>
          <w:tcPr>
            <w:tcW w:w="1449" w:type="dxa"/>
            <w:vAlign w:val="center"/>
          </w:tcPr>
          <w:p w14:paraId="4D5B2C26" w14:textId="26291496" w:rsidR="005A1354" w:rsidRPr="00F63400" w:rsidRDefault="007377F0" w:rsidP="008478F6">
            <w:pPr>
              <w:jc w:val="center"/>
              <w:rPr>
                <w:rFonts w:ascii="GHEA Grapalat" w:hAnsi="GHEA Grapalat"/>
                <w:sz w:val="16"/>
                <w:szCs w:val="16"/>
              </w:rPr>
            </w:pPr>
            <w:r w:rsidRPr="00F63400">
              <w:rPr>
                <w:rFonts w:ascii="Calibri" w:hAnsi="Calibri" w:cs="Calibri"/>
                <w:color w:val="000000"/>
                <w:sz w:val="16"/>
                <w:szCs w:val="16"/>
                <w:shd w:val="clear" w:color="auto" w:fill="FFFFFF"/>
              </w:rPr>
              <w:t> </w:t>
            </w:r>
            <w:r w:rsidRPr="00F63400">
              <w:rPr>
                <w:rFonts w:ascii="GHEA Grapalat" w:hAnsi="GHEA Grapalat" w:cs="GHEA Grapalat"/>
                <w:color w:val="000000"/>
                <w:sz w:val="16"/>
                <w:szCs w:val="16"/>
                <w:shd w:val="clear" w:color="auto" w:fill="FFFFFF"/>
              </w:rPr>
              <w:t>լինոլեու</w:t>
            </w:r>
            <w:r w:rsidRPr="00F63400">
              <w:rPr>
                <w:rFonts w:ascii="GHEA Grapalat" w:hAnsi="GHEA Grapalat"/>
                <w:color w:val="000000"/>
                <w:sz w:val="16"/>
                <w:szCs w:val="16"/>
                <w:shd w:val="clear" w:color="auto" w:fill="FFFFFF"/>
              </w:rPr>
              <w:t>մ</w:t>
            </w:r>
          </w:p>
        </w:tc>
        <w:tc>
          <w:tcPr>
            <w:tcW w:w="236" w:type="dxa"/>
          </w:tcPr>
          <w:p w14:paraId="03F5B01A" w14:textId="77777777" w:rsidR="005A1354" w:rsidRPr="00F63400" w:rsidRDefault="005A1354" w:rsidP="004260ED">
            <w:pPr>
              <w:rPr>
                <w:rFonts w:ascii="GHEA Grapalat" w:hAnsi="GHEA Grapalat" w:cs="Calibri"/>
                <w:color w:val="000000"/>
                <w:sz w:val="16"/>
                <w:szCs w:val="16"/>
              </w:rPr>
            </w:pPr>
          </w:p>
        </w:tc>
        <w:tc>
          <w:tcPr>
            <w:tcW w:w="5504" w:type="dxa"/>
            <w:vAlign w:val="center"/>
          </w:tcPr>
          <w:p w14:paraId="1B90E0F6" w14:textId="4A68462B" w:rsidR="005135C0" w:rsidRPr="005135C0" w:rsidRDefault="003B358B" w:rsidP="00EF2341">
            <w:pPr>
              <w:jc w:val="both"/>
              <w:rPr>
                <w:rFonts w:ascii="GHEA Grapalat" w:hAnsi="GHEA Grapalat" w:cs="Calibri"/>
                <w:color w:val="000000"/>
                <w:sz w:val="16"/>
                <w:szCs w:val="16"/>
                <w:lang w:val="hy-AM"/>
              </w:rPr>
            </w:pPr>
            <w:r w:rsidRPr="00F63400">
              <w:rPr>
                <w:rFonts w:ascii="Calibri" w:hAnsi="Calibri" w:cs="Calibri"/>
                <w:color w:val="000000"/>
                <w:sz w:val="16"/>
                <w:szCs w:val="16"/>
                <w:shd w:val="clear" w:color="auto" w:fill="FFFFFF"/>
              </w:rPr>
              <w:t> </w:t>
            </w:r>
            <w:r>
              <w:rPr>
                <w:rFonts w:ascii="GHEA Grapalat" w:hAnsi="GHEA Grapalat" w:cs="GHEA Grapalat"/>
                <w:color w:val="000000"/>
                <w:sz w:val="16"/>
                <w:szCs w:val="16"/>
                <w:shd w:val="clear" w:color="auto" w:fill="FFFFFF"/>
                <w:lang w:val="hy-AM"/>
              </w:rPr>
              <w:t>Լ</w:t>
            </w:r>
            <w:r w:rsidRPr="00F63400">
              <w:rPr>
                <w:rFonts w:ascii="GHEA Grapalat" w:hAnsi="GHEA Grapalat" w:cs="GHEA Grapalat"/>
                <w:color w:val="000000"/>
                <w:sz w:val="16"/>
                <w:szCs w:val="16"/>
                <w:shd w:val="clear" w:color="auto" w:fill="FFFFFF"/>
              </w:rPr>
              <w:t>ինոլեու</w:t>
            </w:r>
            <w:r w:rsidRPr="00F63400">
              <w:rPr>
                <w:rFonts w:ascii="GHEA Grapalat" w:hAnsi="GHEA Grapalat"/>
                <w:color w:val="000000"/>
                <w:sz w:val="16"/>
                <w:szCs w:val="16"/>
                <w:shd w:val="clear" w:color="auto" w:fill="FFFFFF"/>
              </w:rPr>
              <w:t>մ</w:t>
            </w:r>
            <w:r w:rsidR="003A14EF">
              <w:rPr>
                <w:rFonts w:ascii="GHEA Grapalat" w:hAnsi="GHEA Grapalat"/>
                <w:color w:val="000000"/>
                <w:sz w:val="16"/>
                <w:szCs w:val="16"/>
                <w:shd w:val="clear" w:color="auto" w:fill="FFFFFF"/>
                <w:lang w:val="hy-AM"/>
              </w:rPr>
              <w:t xml:space="preserve"> </w:t>
            </w:r>
            <w:r w:rsidR="003A14EF" w:rsidRPr="003A14EF">
              <w:rPr>
                <w:rFonts w:ascii="GHEA Grapalat" w:hAnsi="GHEA Grapalat"/>
                <w:color w:val="000000"/>
                <w:sz w:val="16"/>
                <w:szCs w:val="16"/>
                <w:shd w:val="clear" w:color="auto" w:fill="FFFFFF"/>
              </w:rPr>
              <w:t>(</w:t>
            </w:r>
            <w:r w:rsidR="003A14EF" w:rsidRPr="003A14EF">
              <w:rPr>
                <w:rFonts w:ascii="GHEA Grapalat" w:hAnsi="GHEA Grapalat"/>
                <w:color w:val="000000"/>
                <w:sz w:val="16"/>
                <w:szCs w:val="16"/>
                <w:shd w:val="clear" w:color="auto" w:fill="FFFFFF"/>
                <w:lang w:val="ru-RU"/>
              </w:rPr>
              <w:t>քեչայով</w:t>
            </w:r>
            <w:r w:rsidR="003A14EF" w:rsidRPr="003A14EF">
              <w:rPr>
                <w:rFonts w:ascii="GHEA Grapalat" w:hAnsi="GHEA Grapalat"/>
                <w:color w:val="000000"/>
                <w:sz w:val="16"/>
                <w:szCs w:val="16"/>
                <w:shd w:val="clear" w:color="auto" w:fill="FFFFFF"/>
              </w:rPr>
              <w:t>)</w:t>
            </w:r>
            <w:r>
              <w:rPr>
                <w:rFonts w:ascii="GHEA Grapalat" w:hAnsi="GHEA Grapalat"/>
                <w:color w:val="000000"/>
                <w:sz w:val="16"/>
                <w:szCs w:val="16"/>
                <w:shd w:val="clear" w:color="auto" w:fill="FFFFFF"/>
                <w:lang w:val="hy-AM"/>
              </w:rPr>
              <w:t xml:space="preserve">՝ </w:t>
            </w:r>
            <w:r w:rsidR="00C12899" w:rsidRPr="00F63400">
              <w:rPr>
                <w:rFonts w:ascii="GHEA Grapalat" w:hAnsi="GHEA Grapalat" w:cs="Calibri"/>
                <w:color w:val="000000"/>
                <w:sz w:val="16"/>
                <w:szCs w:val="16"/>
              </w:rPr>
              <w:t>նախատեսված բնակելի և հասարակական տարածքների հատակի երեսապատման համար։ Օժտված բարձր մաշվածակայունությամբ, ջերմամեկուսիչ հատկություններով</w:t>
            </w:r>
            <w:r w:rsidR="00BD5738">
              <w:rPr>
                <w:rFonts w:ascii="GHEA Grapalat" w:hAnsi="GHEA Grapalat" w:cs="Calibri"/>
                <w:color w:val="000000"/>
                <w:sz w:val="16"/>
                <w:szCs w:val="16"/>
                <w:lang w:val="hy-AM"/>
              </w:rPr>
              <w:t>, հ</w:t>
            </w:r>
            <w:r w:rsidR="005135C0">
              <w:rPr>
                <w:rFonts w:ascii="GHEA Grapalat" w:hAnsi="GHEA Grapalat" w:cs="Calibri"/>
                <w:color w:val="000000"/>
                <w:sz w:val="16"/>
                <w:szCs w:val="16"/>
                <w:lang w:val="hy-AM"/>
              </w:rPr>
              <w:t>արվածակայուն, հակասահքային մակերես</w:t>
            </w:r>
            <w:r w:rsidR="00BD5738">
              <w:rPr>
                <w:rFonts w:ascii="GHEA Grapalat" w:hAnsi="GHEA Grapalat" w:cs="Calibri"/>
                <w:color w:val="000000"/>
                <w:sz w:val="16"/>
                <w:szCs w:val="16"/>
                <w:lang w:val="hy-AM"/>
              </w:rPr>
              <w:t>, խոնավադիմացկուն, ջերմակայուն:</w:t>
            </w:r>
          </w:p>
          <w:p w14:paraId="73B92CEE" w14:textId="5A61F20B" w:rsidR="00C12899" w:rsidRPr="00695F52" w:rsidRDefault="00C12899" w:rsidP="00EF2341">
            <w:pPr>
              <w:jc w:val="both"/>
              <w:rPr>
                <w:rFonts w:ascii="GHEA Grapalat" w:hAnsi="GHEA Grapalat" w:cs="Calibri"/>
                <w:color w:val="000000"/>
                <w:sz w:val="16"/>
                <w:szCs w:val="16"/>
              </w:rPr>
            </w:pPr>
            <w:r w:rsidRPr="00F63400">
              <w:rPr>
                <w:rFonts w:ascii="GHEA Grapalat" w:hAnsi="GHEA Grapalat" w:cs="Calibri"/>
                <w:color w:val="000000"/>
                <w:sz w:val="16"/>
                <w:szCs w:val="16"/>
                <w:lang w:val="ru-RU"/>
              </w:rPr>
              <w:t>Ընդհանուր</w:t>
            </w:r>
            <w:r w:rsidRPr="00695F52">
              <w:rPr>
                <w:rFonts w:ascii="GHEA Grapalat" w:hAnsi="GHEA Grapalat" w:cs="Calibri"/>
                <w:color w:val="000000"/>
                <w:sz w:val="16"/>
                <w:szCs w:val="16"/>
              </w:rPr>
              <w:t xml:space="preserve"> </w:t>
            </w:r>
            <w:r w:rsidRPr="00F63400">
              <w:rPr>
                <w:rFonts w:ascii="GHEA Grapalat" w:hAnsi="GHEA Grapalat" w:cs="Calibri"/>
                <w:color w:val="000000"/>
                <w:sz w:val="16"/>
                <w:szCs w:val="16"/>
                <w:lang w:val="ru-RU"/>
              </w:rPr>
              <w:t>հաստություն՝</w:t>
            </w:r>
            <w:r w:rsidRPr="00695F52">
              <w:rPr>
                <w:rFonts w:ascii="GHEA Grapalat" w:hAnsi="GHEA Grapalat" w:cs="Calibri"/>
                <w:color w:val="000000"/>
                <w:sz w:val="16"/>
                <w:szCs w:val="16"/>
              </w:rPr>
              <w:t xml:space="preserve"> </w:t>
            </w:r>
            <w:r w:rsidR="008B0227">
              <w:rPr>
                <w:rFonts w:ascii="GHEA Grapalat" w:hAnsi="GHEA Grapalat" w:cs="Calibri"/>
                <w:color w:val="000000"/>
                <w:sz w:val="16"/>
                <w:szCs w:val="16"/>
                <w:lang w:val="hy-AM"/>
              </w:rPr>
              <w:t xml:space="preserve">առնվազն </w:t>
            </w:r>
            <w:r w:rsidRPr="00695F52">
              <w:rPr>
                <w:rFonts w:ascii="GHEA Grapalat" w:hAnsi="GHEA Grapalat" w:cs="Calibri"/>
                <w:color w:val="000000"/>
                <w:sz w:val="16"/>
                <w:szCs w:val="16"/>
              </w:rPr>
              <w:t>2,5</w:t>
            </w:r>
            <w:r w:rsidRPr="00F63400">
              <w:rPr>
                <w:rFonts w:ascii="GHEA Grapalat" w:hAnsi="GHEA Grapalat" w:cs="Calibri"/>
                <w:color w:val="000000"/>
                <w:sz w:val="16"/>
                <w:szCs w:val="16"/>
                <w:lang w:val="ru-RU"/>
              </w:rPr>
              <w:t>մմ։</w:t>
            </w:r>
          </w:p>
          <w:p w14:paraId="6C44A30E" w14:textId="4DC780D2" w:rsidR="00C12899" w:rsidRPr="00F63400" w:rsidRDefault="00C12899" w:rsidP="00EF2341">
            <w:pPr>
              <w:jc w:val="both"/>
              <w:rPr>
                <w:rFonts w:ascii="GHEA Grapalat" w:hAnsi="GHEA Grapalat" w:cs="Calibri"/>
                <w:color w:val="000000"/>
                <w:sz w:val="16"/>
                <w:szCs w:val="16"/>
                <w:lang w:val="hy-AM"/>
              </w:rPr>
            </w:pPr>
            <w:r w:rsidRPr="00F63400">
              <w:rPr>
                <w:rFonts w:ascii="GHEA Grapalat" w:hAnsi="GHEA Grapalat" w:cs="Calibri"/>
                <w:color w:val="000000"/>
                <w:sz w:val="16"/>
                <w:szCs w:val="16"/>
                <w:lang w:val="hy-AM"/>
              </w:rPr>
              <w:t xml:space="preserve">Լայնություն՝ </w:t>
            </w:r>
            <w:r w:rsidR="00E90A2B" w:rsidRPr="00BD5738">
              <w:rPr>
                <w:rFonts w:ascii="GHEA Grapalat" w:hAnsi="GHEA Grapalat" w:cs="Calibri"/>
                <w:color w:val="000000"/>
                <w:sz w:val="16"/>
                <w:szCs w:val="16"/>
              </w:rPr>
              <w:t>3</w:t>
            </w:r>
            <w:r w:rsidR="00E90A2B">
              <w:rPr>
                <w:rFonts w:ascii="GHEA Grapalat" w:hAnsi="GHEA Grapalat" w:cs="Calibri"/>
                <w:color w:val="000000"/>
                <w:sz w:val="16"/>
                <w:szCs w:val="16"/>
                <w:lang w:val="hy-AM"/>
              </w:rPr>
              <w:t>մ</w:t>
            </w:r>
            <w:r w:rsidRPr="00F63400">
              <w:rPr>
                <w:rFonts w:ascii="GHEA Grapalat" w:hAnsi="GHEA Grapalat" w:cs="Calibri"/>
                <w:color w:val="000000"/>
                <w:sz w:val="16"/>
                <w:szCs w:val="16"/>
                <w:lang w:val="hy-AM"/>
              </w:rPr>
              <w:t>:</w:t>
            </w:r>
          </w:p>
          <w:p w14:paraId="1B0C5837" w14:textId="56FD5DA8" w:rsidR="00C12899" w:rsidRPr="00695F52" w:rsidRDefault="00BD5738" w:rsidP="00EF2341">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Խտությունը՝</w:t>
            </w:r>
            <w:r w:rsidR="00C12899" w:rsidRPr="00695F52">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առնվազն </w:t>
            </w:r>
            <w:r w:rsidR="00C12899" w:rsidRPr="00695F52">
              <w:rPr>
                <w:rFonts w:ascii="GHEA Grapalat" w:hAnsi="GHEA Grapalat" w:cs="Calibri"/>
                <w:color w:val="000000"/>
                <w:sz w:val="16"/>
                <w:szCs w:val="16"/>
                <w:lang w:val="hy-AM"/>
              </w:rPr>
              <w:t>1,</w:t>
            </w:r>
            <w:r>
              <w:rPr>
                <w:rFonts w:ascii="GHEA Grapalat" w:hAnsi="GHEA Grapalat" w:cs="Calibri"/>
                <w:color w:val="000000"/>
                <w:sz w:val="16"/>
                <w:szCs w:val="16"/>
                <w:lang w:val="hy-AM"/>
              </w:rPr>
              <w:t xml:space="preserve">3 </w:t>
            </w:r>
            <w:r w:rsidR="00C12899" w:rsidRPr="00695F52">
              <w:rPr>
                <w:rFonts w:ascii="GHEA Grapalat" w:hAnsi="GHEA Grapalat" w:cs="Calibri"/>
                <w:color w:val="000000"/>
                <w:sz w:val="16"/>
                <w:szCs w:val="16"/>
                <w:lang w:val="hy-AM"/>
              </w:rPr>
              <w:t>կգ/մ²։</w:t>
            </w:r>
          </w:p>
          <w:p w14:paraId="5497BF7D" w14:textId="5C9A0104" w:rsidR="00F5441B" w:rsidRPr="00695F52" w:rsidRDefault="00F5441B" w:rsidP="00EF2341">
            <w:pPr>
              <w:jc w:val="both"/>
              <w:rPr>
                <w:rFonts w:ascii="GHEA Grapalat" w:hAnsi="GHEA Grapalat" w:cs="Calibri"/>
                <w:color w:val="000000"/>
                <w:sz w:val="16"/>
                <w:szCs w:val="16"/>
                <w:lang w:val="hy-AM"/>
              </w:rPr>
            </w:pPr>
            <w:r w:rsidRPr="00695F52">
              <w:rPr>
                <w:rFonts w:ascii="GHEA Grapalat" w:hAnsi="GHEA Grapalat" w:cs="Calibri"/>
                <w:color w:val="000000"/>
                <w:sz w:val="16"/>
                <w:szCs w:val="16"/>
                <w:lang w:val="hy-AM"/>
              </w:rPr>
              <w:t>Օգտագործման ջերմաստիճանային միջակայք՝ +5°C-ից +30°C։</w:t>
            </w:r>
          </w:p>
          <w:p w14:paraId="46E48F1F" w14:textId="1E2EC755" w:rsidR="00A315AF" w:rsidRDefault="00C12899" w:rsidP="00EF2341">
            <w:pPr>
              <w:jc w:val="both"/>
              <w:rPr>
                <w:rFonts w:ascii="GHEA Grapalat" w:hAnsi="GHEA Grapalat" w:cs="Calibri"/>
                <w:color w:val="000000"/>
                <w:sz w:val="16"/>
                <w:szCs w:val="16"/>
                <w:lang w:val="hy-AM"/>
              </w:rPr>
            </w:pPr>
            <w:r w:rsidRPr="00695F52">
              <w:rPr>
                <w:rFonts w:ascii="GHEA Grapalat" w:hAnsi="GHEA Grapalat" w:cs="Calibri"/>
                <w:color w:val="000000"/>
                <w:sz w:val="16"/>
                <w:szCs w:val="16"/>
                <w:lang w:val="hy-AM"/>
              </w:rPr>
              <w:t xml:space="preserve">Գույն և նախշ՝ </w:t>
            </w:r>
            <w:r w:rsidR="00A315AF">
              <w:rPr>
                <w:rFonts w:ascii="GHEA Grapalat" w:hAnsi="GHEA Grapalat" w:cs="Calibri"/>
                <w:color w:val="000000"/>
                <w:sz w:val="16"/>
                <w:szCs w:val="16"/>
                <w:lang w:val="hy-AM"/>
              </w:rPr>
              <w:t>ներկայացված է ստորև</w:t>
            </w:r>
          </w:p>
          <w:p w14:paraId="3A8A334C" w14:textId="762546A2" w:rsidR="00C12899" w:rsidRPr="00695F52" w:rsidRDefault="00A315AF" w:rsidP="00EF2341">
            <w:pPr>
              <w:jc w:val="both"/>
              <w:rPr>
                <w:rFonts w:ascii="GHEA Grapalat" w:hAnsi="GHEA Grapalat" w:cs="Calibri"/>
                <w:color w:val="000000"/>
                <w:sz w:val="16"/>
                <w:szCs w:val="16"/>
                <w:lang w:val="hy-AM"/>
              </w:rPr>
            </w:pPr>
            <w:r>
              <w:rPr>
                <w:noProof/>
              </w:rPr>
              <w:drawing>
                <wp:inline distT="0" distB="0" distL="0" distR="0" wp14:anchorId="2498FCCC" wp14:editId="15023A88">
                  <wp:extent cx="1362075" cy="13290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340" cy="1351746"/>
                          </a:xfrm>
                          <a:prstGeom prst="rect">
                            <a:avLst/>
                          </a:prstGeom>
                          <a:noFill/>
                          <a:ln>
                            <a:noFill/>
                          </a:ln>
                        </pic:spPr>
                      </pic:pic>
                    </a:graphicData>
                  </a:graphic>
                </wp:inline>
              </w:drawing>
            </w:r>
            <w:r w:rsidRPr="00695F52">
              <w:rPr>
                <w:rFonts w:ascii="GHEA Grapalat" w:hAnsi="GHEA Grapalat" w:cs="Calibri"/>
                <w:color w:val="000000"/>
                <w:sz w:val="16"/>
                <w:szCs w:val="16"/>
                <w:lang w:val="hy-AM"/>
              </w:rPr>
              <w:t xml:space="preserve"> </w:t>
            </w:r>
          </w:p>
          <w:p w14:paraId="3DB98FD0" w14:textId="2C2FC545" w:rsidR="00C12899" w:rsidRPr="00695F52" w:rsidRDefault="00C12899" w:rsidP="00EF2341">
            <w:pPr>
              <w:jc w:val="both"/>
              <w:rPr>
                <w:rFonts w:ascii="GHEA Grapalat" w:hAnsi="GHEA Grapalat" w:cs="Calibri"/>
                <w:color w:val="000000"/>
                <w:sz w:val="16"/>
                <w:szCs w:val="16"/>
                <w:lang w:val="hy-AM"/>
              </w:rPr>
            </w:pPr>
          </w:p>
        </w:tc>
        <w:tc>
          <w:tcPr>
            <w:tcW w:w="1820" w:type="dxa"/>
            <w:vAlign w:val="center"/>
          </w:tcPr>
          <w:p w14:paraId="12CEE885" w14:textId="6CA4097F" w:rsidR="005A1354" w:rsidRPr="00F63400" w:rsidRDefault="007377F0" w:rsidP="008478F6">
            <w:pPr>
              <w:jc w:val="center"/>
              <w:rPr>
                <w:rFonts w:ascii="GHEA Grapalat" w:hAnsi="GHEA Grapalat" w:cs="Calibri"/>
                <w:sz w:val="16"/>
                <w:szCs w:val="16"/>
                <w:lang w:val="hy-AM"/>
              </w:rPr>
            </w:pPr>
            <w:r w:rsidRPr="00F63400">
              <w:rPr>
                <w:rFonts w:ascii="GHEA Grapalat" w:hAnsi="GHEA Grapalat" w:cs="Calibri"/>
                <w:sz w:val="16"/>
                <w:szCs w:val="16"/>
                <w:lang w:val="hy-AM"/>
              </w:rPr>
              <w:lastRenderedPageBreak/>
              <w:t>քմ</w:t>
            </w:r>
          </w:p>
        </w:tc>
        <w:tc>
          <w:tcPr>
            <w:tcW w:w="924" w:type="dxa"/>
            <w:vAlign w:val="center"/>
          </w:tcPr>
          <w:p w14:paraId="26BAF482" w14:textId="6022B0AD" w:rsidR="005A1354" w:rsidRPr="00F63400" w:rsidRDefault="005A1354" w:rsidP="008478F6">
            <w:pPr>
              <w:jc w:val="center"/>
              <w:rPr>
                <w:rFonts w:ascii="GHEA Grapalat" w:hAnsi="GHEA Grapalat"/>
                <w:sz w:val="16"/>
                <w:szCs w:val="16"/>
              </w:rPr>
            </w:pPr>
          </w:p>
        </w:tc>
        <w:tc>
          <w:tcPr>
            <w:tcW w:w="1127" w:type="dxa"/>
            <w:vAlign w:val="center"/>
          </w:tcPr>
          <w:p w14:paraId="6D42EFEC" w14:textId="77777777" w:rsidR="005A1354" w:rsidRPr="00F63400" w:rsidRDefault="005A1354" w:rsidP="008478F6">
            <w:pPr>
              <w:jc w:val="center"/>
              <w:rPr>
                <w:rFonts w:ascii="GHEA Grapalat" w:hAnsi="GHEA Grapalat"/>
                <w:sz w:val="16"/>
                <w:szCs w:val="16"/>
              </w:rPr>
            </w:pPr>
          </w:p>
        </w:tc>
        <w:tc>
          <w:tcPr>
            <w:tcW w:w="934" w:type="dxa"/>
            <w:vAlign w:val="center"/>
          </w:tcPr>
          <w:p w14:paraId="3BFB22A0" w14:textId="5223FF99" w:rsidR="005A1354" w:rsidRPr="00F63400" w:rsidRDefault="007377F0" w:rsidP="008478F6">
            <w:pPr>
              <w:jc w:val="center"/>
              <w:rPr>
                <w:rFonts w:ascii="GHEA Grapalat" w:hAnsi="GHEA Grapalat"/>
                <w:sz w:val="16"/>
                <w:szCs w:val="16"/>
                <w:lang w:val="hy-AM"/>
              </w:rPr>
            </w:pPr>
            <w:r w:rsidRPr="00F63400">
              <w:rPr>
                <w:rFonts w:ascii="GHEA Grapalat" w:hAnsi="GHEA Grapalat"/>
                <w:sz w:val="16"/>
                <w:szCs w:val="16"/>
                <w:lang w:val="hy-AM"/>
              </w:rPr>
              <w:t>400</w:t>
            </w:r>
          </w:p>
        </w:tc>
      </w:tr>
      <w:tr w:rsidR="005A1354" w:rsidRPr="00180ECE" w14:paraId="15C1D0EA" w14:textId="77777777" w:rsidTr="00FE4AD5">
        <w:trPr>
          <w:gridAfter w:val="1"/>
          <w:wAfter w:w="9" w:type="dxa"/>
          <w:trHeight w:val="246"/>
        </w:trPr>
        <w:tc>
          <w:tcPr>
            <w:tcW w:w="1177" w:type="dxa"/>
            <w:vAlign w:val="center"/>
          </w:tcPr>
          <w:p w14:paraId="02565F2D" w14:textId="3C1FDF9D" w:rsidR="005A1354" w:rsidRPr="00F63400" w:rsidRDefault="005A1354" w:rsidP="008478F6">
            <w:pPr>
              <w:jc w:val="center"/>
              <w:rPr>
                <w:rFonts w:ascii="GHEA Grapalat" w:hAnsi="GHEA Grapalat"/>
                <w:sz w:val="16"/>
                <w:szCs w:val="16"/>
              </w:rPr>
            </w:pPr>
            <w:r w:rsidRPr="00F63400">
              <w:rPr>
                <w:rFonts w:ascii="GHEA Grapalat" w:hAnsi="GHEA Grapalat"/>
                <w:sz w:val="16"/>
                <w:szCs w:val="16"/>
              </w:rPr>
              <w:t>3</w:t>
            </w:r>
          </w:p>
        </w:tc>
        <w:tc>
          <w:tcPr>
            <w:tcW w:w="1174" w:type="dxa"/>
            <w:vAlign w:val="center"/>
          </w:tcPr>
          <w:p w14:paraId="468DEE14" w14:textId="22B0A32D" w:rsidR="005A1354" w:rsidRPr="00F63400" w:rsidRDefault="007377F0" w:rsidP="008478F6">
            <w:pPr>
              <w:jc w:val="center"/>
              <w:rPr>
                <w:rFonts w:ascii="GHEA Grapalat" w:hAnsi="GHEA Grapalat"/>
                <w:sz w:val="16"/>
                <w:szCs w:val="16"/>
              </w:rPr>
            </w:pPr>
            <w:r w:rsidRPr="00F63400">
              <w:rPr>
                <w:rFonts w:ascii="GHEA Grapalat" w:hAnsi="GHEA Grapalat"/>
                <w:color w:val="000000"/>
                <w:sz w:val="16"/>
                <w:szCs w:val="16"/>
                <w:shd w:val="clear" w:color="auto" w:fill="FFFFFF"/>
              </w:rPr>
              <w:t>44111413-2</w:t>
            </w:r>
          </w:p>
        </w:tc>
        <w:tc>
          <w:tcPr>
            <w:tcW w:w="1449" w:type="dxa"/>
            <w:vAlign w:val="center"/>
          </w:tcPr>
          <w:p w14:paraId="4DF35FF7" w14:textId="12D6AA3B" w:rsidR="005A1354" w:rsidRPr="00F63400" w:rsidRDefault="007377F0" w:rsidP="008478F6">
            <w:pPr>
              <w:jc w:val="center"/>
              <w:rPr>
                <w:rFonts w:ascii="GHEA Grapalat" w:hAnsi="GHEA Grapalat"/>
                <w:sz w:val="16"/>
                <w:szCs w:val="16"/>
              </w:rPr>
            </w:pPr>
            <w:r w:rsidRPr="00F63400">
              <w:rPr>
                <w:rFonts w:ascii="Calibri" w:hAnsi="Calibri" w:cs="Calibri"/>
                <w:color w:val="000000"/>
                <w:sz w:val="16"/>
                <w:szCs w:val="16"/>
                <w:shd w:val="clear" w:color="auto" w:fill="FFFFFF"/>
              </w:rPr>
              <w:t> </w:t>
            </w:r>
            <w:r w:rsidRPr="00F63400">
              <w:rPr>
                <w:rFonts w:ascii="GHEA Grapalat" w:hAnsi="GHEA Grapalat" w:cs="GHEA Grapalat"/>
                <w:color w:val="000000"/>
                <w:sz w:val="16"/>
                <w:szCs w:val="16"/>
                <w:shd w:val="clear" w:color="auto" w:fill="FFFFFF"/>
              </w:rPr>
              <w:t>յուղաներ</w:t>
            </w:r>
            <w:r w:rsidRPr="00F63400">
              <w:rPr>
                <w:rFonts w:ascii="GHEA Grapalat" w:hAnsi="GHEA Grapalat"/>
                <w:color w:val="000000"/>
                <w:sz w:val="16"/>
                <w:szCs w:val="16"/>
                <w:shd w:val="clear" w:color="auto" w:fill="FFFFFF"/>
              </w:rPr>
              <w:t>կ</w:t>
            </w:r>
          </w:p>
        </w:tc>
        <w:tc>
          <w:tcPr>
            <w:tcW w:w="236" w:type="dxa"/>
          </w:tcPr>
          <w:p w14:paraId="3611923C" w14:textId="77777777" w:rsidR="005A1354" w:rsidRPr="00F63400" w:rsidRDefault="005A1354" w:rsidP="0008169B">
            <w:pPr>
              <w:rPr>
                <w:rFonts w:ascii="GHEA Grapalat" w:hAnsi="GHEA Grapalat"/>
                <w:bCs/>
                <w:sz w:val="16"/>
                <w:szCs w:val="16"/>
                <w:lang w:val="hy-AM"/>
              </w:rPr>
            </w:pPr>
          </w:p>
        </w:tc>
        <w:tc>
          <w:tcPr>
            <w:tcW w:w="5504" w:type="dxa"/>
            <w:vAlign w:val="center"/>
          </w:tcPr>
          <w:p w14:paraId="66975E27" w14:textId="169354A2" w:rsidR="00396659" w:rsidRDefault="00CE5703" w:rsidP="00EF2341">
            <w:pPr>
              <w:jc w:val="both"/>
              <w:rPr>
                <w:rFonts w:ascii="GHEA Grapalat" w:hAnsi="GHEA Grapalat"/>
                <w:bCs/>
                <w:sz w:val="16"/>
                <w:szCs w:val="16"/>
                <w:lang w:val="hy-AM"/>
              </w:rPr>
            </w:pPr>
            <w:r w:rsidRPr="00CE5703">
              <w:rPr>
                <w:rFonts w:ascii="GHEA Grapalat" w:hAnsi="GHEA Grapalat"/>
                <w:bCs/>
                <w:sz w:val="16"/>
                <w:szCs w:val="16"/>
                <w:lang w:val="hy-AM"/>
              </w:rPr>
              <w:t>Յուղաներկ</w:t>
            </w:r>
            <w:r w:rsidR="00E63319">
              <w:rPr>
                <w:rFonts w:ascii="GHEA Grapalat" w:hAnsi="GHEA Grapalat"/>
                <w:bCs/>
                <w:sz w:val="16"/>
                <w:szCs w:val="16"/>
                <w:lang w:val="hy-AM"/>
              </w:rPr>
              <w:t xml:space="preserve"> </w:t>
            </w:r>
            <w:r w:rsidR="00E63319" w:rsidRPr="00E63319">
              <w:rPr>
                <w:rFonts w:ascii="GHEA Grapalat" w:hAnsi="GHEA Grapalat"/>
                <w:bCs/>
                <w:sz w:val="16"/>
                <w:szCs w:val="16"/>
                <w:lang w:val="hy-AM"/>
              </w:rPr>
              <w:t>(</w:t>
            </w:r>
            <w:r w:rsidR="00E63319">
              <w:rPr>
                <w:rFonts w:ascii="GHEA Grapalat" w:hAnsi="GHEA Grapalat"/>
                <w:bCs/>
                <w:sz w:val="16"/>
                <w:szCs w:val="16"/>
                <w:lang w:val="hy-AM"/>
              </w:rPr>
              <w:t xml:space="preserve">էմալ </w:t>
            </w:r>
            <w:r w:rsidR="00E63319" w:rsidRPr="00E63319">
              <w:rPr>
                <w:rFonts w:ascii="GHEA Grapalat" w:hAnsi="GHEA Grapalat"/>
                <w:bCs/>
                <w:sz w:val="16"/>
                <w:szCs w:val="16"/>
                <w:lang w:val="hy-AM"/>
              </w:rPr>
              <w:t>ПФ-115)</w:t>
            </w:r>
            <w:r>
              <w:rPr>
                <w:rFonts w:ascii="GHEA Grapalat" w:hAnsi="GHEA Grapalat"/>
                <w:bCs/>
                <w:sz w:val="16"/>
                <w:szCs w:val="16"/>
                <w:lang w:val="hy-AM"/>
              </w:rPr>
              <w:t>՝</w:t>
            </w:r>
            <w:r w:rsidRPr="00CE5703">
              <w:rPr>
                <w:rFonts w:ascii="GHEA Grapalat" w:hAnsi="GHEA Grapalat"/>
                <w:bCs/>
                <w:sz w:val="16"/>
                <w:szCs w:val="16"/>
                <w:lang w:val="hy-AM"/>
              </w:rPr>
              <w:t xml:space="preserve"> </w:t>
            </w:r>
            <w:r w:rsidR="001F1526">
              <w:rPr>
                <w:rFonts w:ascii="GHEA Grapalat" w:hAnsi="GHEA Grapalat"/>
                <w:bCs/>
                <w:sz w:val="16"/>
                <w:szCs w:val="16"/>
                <w:lang w:val="hy-AM"/>
              </w:rPr>
              <w:t xml:space="preserve">ունիվերսալ, </w:t>
            </w:r>
            <w:r w:rsidR="00A4573A">
              <w:rPr>
                <w:rFonts w:ascii="GHEA Grapalat" w:hAnsi="GHEA Grapalat"/>
                <w:bCs/>
                <w:sz w:val="16"/>
                <w:szCs w:val="16"/>
                <w:lang w:val="hy-AM"/>
              </w:rPr>
              <w:t xml:space="preserve">մթնոլորտադիմացկուն, </w:t>
            </w:r>
            <w:r w:rsidR="00A4573A" w:rsidRPr="00695F52">
              <w:rPr>
                <w:rFonts w:ascii="GHEA Grapalat" w:hAnsi="GHEA Grapalat"/>
                <w:bCs/>
                <w:sz w:val="16"/>
                <w:szCs w:val="16"/>
                <w:lang w:val="hy-AM"/>
              </w:rPr>
              <w:t>ալկիդային</w:t>
            </w:r>
            <w:r w:rsidR="00A4573A">
              <w:rPr>
                <w:rFonts w:ascii="GHEA Grapalat" w:hAnsi="GHEA Grapalat"/>
                <w:bCs/>
                <w:sz w:val="16"/>
                <w:szCs w:val="16"/>
                <w:lang w:val="hy-AM"/>
              </w:rPr>
              <w:t>, փայլուն</w:t>
            </w:r>
          </w:p>
          <w:p w14:paraId="2D2289CB" w14:textId="4A94E4B5" w:rsidR="00B2362A" w:rsidRPr="00A4573A" w:rsidRDefault="00B2362A" w:rsidP="00EF2341">
            <w:pPr>
              <w:jc w:val="both"/>
              <w:rPr>
                <w:rFonts w:ascii="GHEA Grapalat" w:hAnsi="GHEA Grapalat"/>
                <w:bCs/>
                <w:sz w:val="16"/>
                <w:szCs w:val="16"/>
                <w:lang w:val="hy-AM"/>
              </w:rPr>
            </w:pPr>
            <w:r>
              <w:rPr>
                <w:rFonts w:ascii="GHEA Grapalat" w:hAnsi="GHEA Grapalat"/>
                <w:bCs/>
                <w:sz w:val="16"/>
                <w:szCs w:val="16"/>
                <w:lang w:val="hy-AM"/>
              </w:rPr>
              <w:t>Չորացման ժամանակը՝ մինչև 16ժամ</w:t>
            </w:r>
          </w:p>
          <w:p w14:paraId="53426281" w14:textId="168055BB" w:rsidR="004D0CC0" w:rsidRPr="004D0CC0" w:rsidRDefault="004D0CC0" w:rsidP="00EF2341">
            <w:pPr>
              <w:jc w:val="both"/>
              <w:rPr>
                <w:rFonts w:ascii="GHEA Grapalat" w:hAnsi="GHEA Grapalat"/>
                <w:bCs/>
                <w:sz w:val="16"/>
                <w:szCs w:val="16"/>
                <w:lang w:val="hy-AM"/>
              </w:rPr>
            </w:pPr>
            <w:r>
              <w:rPr>
                <w:rFonts w:ascii="GHEA Grapalat" w:hAnsi="GHEA Grapalat"/>
                <w:bCs/>
                <w:sz w:val="16"/>
                <w:szCs w:val="16"/>
                <w:lang w:val="hy-AM"/>
              </w:rPr>
              <w:t>Մ</w:t>
            </w:r>
            <w:r w:rsidRPr="004D0CC0">
              <w:rPr>
                <w:rFonts w:ascii="GHEA Grapalat" w:hAnsi="GHEA Grapalat"/>
                <w:bCs/>
                <w:sz w:val="16"/>
                <w:szCs w:val="16"/>
                <w:lang w:val="hy-AM"/>
              </w:rPr>
              <w:t xml:space="preserve">ատակարարումը՝ </w:t>
            </w:r>
            <w:r w:rsidR="00D1434E">
              <w:rPr>
                <w:rFonts w:ascii="GHEA Grapalat" w:hAnsi="GHEA Grapalat"/>
                <w:bCs/>
                <w:sz w:val="16"/>
                <w:szCs w:val="16"/>
                <w:lang w:val="hy-AM"/>
              </w:rPr>
              <w:t>2,7-</w:t>
            </w:r>
            <w:r w:rsidRPr="004D0CC0">
              <w:rPr>
                <w:rFonts w:ascii="GHEA Grapalat" w:hAnsi="GHEA Grapalat"/>
                <w:bCs/>
                <w:sz w:val="16"/>
                <w:szCs w:val="16"/>
                <w:lang w:val="hy-AM"/>
              </w:rPr>
              <w:t>20կգ տարաներով</w:t>
            </w:r>
            <w:r w:rsidR="00D1434E">
              <w:rPr>
                <w:rFonts w:ascii="GHEA Grapalat" w:hAnsi="GHEA Grapalat"/>
                <w:bCs/>
                <w:sz w:val="16"/>
                <w:szCs w:val="16"/>
                <w:lang w:val="hy-AM"/>
              </w:rPr>
              <w:t>, ըստ Գնորդի պահանջի</w:t>
            </w:r>
          </w:p>
          <w:p w14:paraId="7FCF37F0" w14:textId="69A90E07" w:rsidR="000623CE" w:rsidRDefault="000623CE" w:rsidP="00EF2341">
            <w:pPr>
              <w:jc w:val="both"/>
              <w:rPr>
                <w:rFonts w:ascii="GHEA Grapalat" w:hAnsi="GHEA Grapalat"/>
                <w:bCs/>
                <w:sz w:val="16"/>
                <w:szCs w:val="16"/>
                <w:lang w:val="hy-AM"/>
              </w:rPr>
            </w:pPr>
            <w:r>
              <w:rPr>
                <w:rFonts w:ascii="GHEA Grapalat" w:hAnsi="GHEA Grapalat"/>
                <w:bCs/>
                <w:sz w:val="16"/>
                <w:szCs w:val="16"/>
                <w:lang w:val="hy-AM"/>
              </w:rPr>
              <w:t>Գույնը՝ սպիտակ</w:t>
            </w:r>
          </w:p>
          <w:p w14:paraId="701CF6F7" w14:textId="27F16E31" w:rsidR="00B06C69" w:rsidRPr="00B06C69" w:rsidRDefault="00396659" w:rsidP="00EF2341">
            <w:pPr>
              <w:jc w:val="both"/>
              <w:rPr>
                <w:rFonts w:ascii="GHEA Grapalat" w:hAnsi="GHEA Grapalat"/>
                <w:bCs/>
                <w:sz w:val="16"/>
                <w:szCs w:val="16"/>
                <w:lang w:val="hy-AM"/>
              </w:rPr>
            </w:pPr>
            <w:r w:rsidRPr="006D11A2">
              <w:rPr>
                <w:rFonts w:ascii="GHEA Grapalat" w:hAnsi="GHEA Grapalat"/>
                <w:bCs/>
                <w:sz w:val="16"/>
                <w:szCs w:val="16"/>
                <w:lang w:val="hy-AM"/>
              </w:rPr>
              <w:t xml:space="preserve">Ծախսը մեկ շերտի համար՝ </w:t>
            </w:r>
            <w:r w:rsidR="00D1434E">
              <w:rPr>
                <w:rFonts w:ascii="GHEA Grapalat" w:hAnsi="GHEA Grapalat"/>
                <w:bCs/>
                <w:sz w:val="16"/>
                <w:szCs w:val="16"/>
                <w:lang w:val="hy-AM"/>
              </w:rPr>
              <w:t>80-180</w:t>
            </w:r>
            <w:r w:rsidR="00B06C69" w:rsidRPr="00B06C69">
              <w:rPr>
                <w:rFonts w:ascii="GHEA Grapalat" w:hAnsi="GHEA Grapalat"/>
                <w:bCs/>
                <w:sz w:val="16"/>
                <w:szCs w:val="16"/>
                <w:lang w:val="hy-AM"/>
              </w:rPr>
              <w:t xml:space="preserve"> գ/քմ </w:t>
            </w:r>
          </w:p>
          <w:p w14:paraId="0CB56A63" w14:textId="583D97CC" w:rsidR="005A1354" w:rsidRPr="00761964" w:rsidRDefault="00761964" w:rsidP="00EF2341">
            <w:pPr>
              <w:jc w:val="both"/>
              <w:rPr>
                <w:rFonts w:ascii="GHEA Grapalat" w:hAnsi="GHEA Grapalat"/>
                <w:bCs/>
                <w:sz w:val="16"/>
                <w:szCs w:val="16"/>
                <w:lang w:val="hy-AM"/>
              </w:rPr>
            </w:pPr>
            <w:r>
              <w:rPr>
                <w:rFonts w:ascii="GHEA Grapalat" w:hAnsi="GHEA Grapalat"/>
                <w:bCs/>
                <w:sz w:val="16"/>
                <w:szCs w:val="16"/>
                <w:lang w:val="hy-AM"/>
              </w:rPr>
              <w:t>Պ</w:t>
            </w:r>
            <w:r w:rsidRPr="004D0CC0">
              <w:rPr>
                <w:rFonts w:ascii="GHEA Grapalat" w:hAnsi="GHEA Grapalat"/>
                <w:bCs/>
                <w:sz w:val="16"/>
                <w:szCs w:val="16"/>
                <w:lang w:val="hy-AM"/>
              </w:rPr>
              <w:t>իտանելիության մնացորդային ժամկետը</w:t>
            </w:r>
            <w:r>
              <w:rPr>
                <w:rFonts w:ascii="GHEA Grapalat" w:hAnsi="GHEA Grapalat"/>
                <w:bCs/>
                <w:sz w:val="16"/>
                <w:szCs w:val="16"/>
                <w:lang w:val="hy-AM"/>
              </w:rPr>
              <w:t xml:space="preserve"> մատակարարման պահին</w:t>
            </w:r>
            <w:r w:rsidRPr="004D0CC0">
              <w:rPr>
                <w:rFonts w:ascii="GHEA Grapalat" w:hAnsi="GHEA Grapalat"/>
                <w:bCs/>
                <w:sz w:val="16"/>
                <w:szCs w:val="16"/>
                <w:lang w:val="hy-AM"/>
              </w:rPr>
              <w:t>՝ առնվազն 50%</w:t>
            </w:r>
          </w:p>
        </w:tc>
        <w:tc>
          <w:tcPr>
            <w:tcW w:w="1820" w:type="dxa"/>
            <w:vAlign w:val="center"/>
          </w:tcPr>
          <w:p w14:paraId="26BF21C5" w14:textId="52DBD11E" w:rsidR="005A1354" w:rsidRPr="00F63400" w:rsidRDefault="007377F0" w:rsidP="008478F6">
            <w:pPr>
              <w:jc w:val="center"/>
              <w:rPr>
                <w:rFonts w:ascii="GHEA Grapalat" w:hAnsi="GHEA Grapalat" w:cs="Calibri"/>
                <w:sz w:val="16"/>
                <w:szCs w:val="16"/>
                <w:lang w:val="hy-AM"/>
              </w:rPr>
            </w:pPr>
            <w:r w:rsidRPr="00F63400">
              <w:rPr>
                <w:rFonts w:ascii="GHEA Grapalat" w:hAnsi="GHEA Grapalat" w:cs="Calibri"/>
                <w:sz w:val="16"/>
                <w:szCs w:val="16"/>
                <w:lang w:val="hy-AM"/>
              </w:rPr>
              <w:t>կգ</w:t>
            </w:r>
          </w:p>
        </w:tc>
        <w:tc>
          <w:tcPr>
            <w:tcW w:w="924" w:type="dxa"/>
            <w:vAlign w:val="center"/>
          </w:tcPr>
          <w:p w14:paraId="0D7F5930" w14:textId="2DE0C706" w:rsidR="005A1354" w:rsidRPr="00F63400" w:rsidRDefault="005A1354" w:rsidP="008478F6">
            <w:pPr>
              <w:jc w:val="center"/>
              <w:rPr>
                <w:rFonts w:ascii="GHEA Grapalat" w:hAnsi="GHEA Grapalat"/>
                <w:sz w:val="16"/>
                <w:szCs w:val="16"/>
                <w:lang w:val="hy-AM"/>
              </w:rPr>
            </w:pPr>
          </w:p>
        </w:tc>
        <w:tc>
          <w:tcPr>
            <w:tcW w:w="1127" w:type="dxa"/>
            <w:vAlign w:val="center"/>
          </w:tcPr>
          <w:p w14:paraId="698D3903" w14:textId="77777777" w:rsidR="005A1354" w:rsidRPr="00F63400" w:rsidRDefault="005A1354" w:rsidP="008478F6">
            <w:pPr>
              <w:jc w:val="center"/>
              <w:rPr>
                <w:rFonts w:ascii="GHEA Grapalat" w:hAnsi="GHEA Grapalat"/>
                <w:sz w:val="16"/>
                <w:szCs w:val="16"/>
                <w:lang w:val="hy-AM"/>
              </w:rPr>
            </w:pPr>
          </w:p>
        </w:tc>
        <w:tc>
          <w:tcPr>
            <w:tcW w:w="934" w:type="dxa"/>
            <w:vAlign w:val="center"/>
          </w:tcPr>
          <w:p w14:paraId="69D1193B" w14:textId="5DCBF5F2" w:rsidR="005A1354" w:rsidRPr="00F63400" w:rsidRDefault="007377F0" w:rsidP="008478F6">
            <w:pPr>
              <w:jc w:val="center"/>
              <w:rPr>
                <w:rFonts w:ascii="GHEA Grapalat" w:hAnsi="GHEA Grapalat"/>
                <w:sz w:val="16"/>
                <w:szCs w:val="16"/>
                <w:lang w:val="hy-AM"/>
              </w:rPr>
            </w:pPr>
            <w:r w:rsidRPr="00F63400">
              <w:rPr>
                <w:rFonts w:ascii="GHEA Grapalat" w:hAnsi="GHEA Grapalat"/>
                <w:sz w:val="16"/>
                <w:szCs w:val="16"/>
                <w:lang w:val="hy-AM"/>
              </w:rPr>
              <w:t>150</w:t>
            </w:r>
          </w:p>
        </w:tc>
      </w:tr>
    </w:tbl>
    <w:p w14:paraId="79A22E13" w14:textId="0316FDA9" w:rsidR="00C018D8" w:rsidRPr="006A6250" w:rsidRDefault="00C018D8" w:rsidP="00C018D8">
      <w:pPr>
        <w:pStyle w:val="NormalWeb"/>
        <w:spacing w:before="0" w:beforeAutospacing="0" w:after="0" w:afterAutospacing="0"/>
        <w:rPr>
          <w:rStyle w:val="Strong"/>
          <w:rFonts w:ascii="GHEA Grapalat" w:hAnsi="GHEA Grapalat"/>
          <w:b w:val="0"/>
          <w:bCs w:val="0"/>
          <w:i/>
          <w:iCs/>
          <w:sz w:val="20"/>
          <w:szCs w:val="20"/>
          <w:lang w:val="hy-AM"/>
        </w:rPr>
      </w:pPr>
      <w:r w:rsidRPr="005A1FF6">
        <w:rPr>
          <w:rFonts w:ascii="GHEA Grapalat" w:hAnsi="GHEA Grapalat"/>
          <w:lang w:val="hy-AM"/>
        </w:rPr>
        <w:t xml:space="preserve">      </w:t>
      </w:r>
      <w:r w:rsidRPr="005A1FF6">
        <w:rPr>
          <w:rFonts w:ascii="GHEA Grapalat" w:hAnsi="GHEA Grapalat"/>
          <w:i/>
          <w:iCs/>
          <w:sz w:val="20"/>
          <w:szCs w:val="20"/>
          <w:lang w:val="hy-AM"/>
        </w:rPr>
        <w:t xml:space="preserve">* </w:t>
      </w:r>
      <w:r w:rsidR="00FA4BE7">
        <w:rPr>
          <w:rFonts w:ascii="GHEA Grapalat" w:hAnsi="GHEA Grapalat"/>
          <w:i/>
          <w:iCs/>
          <w:sz w:val="20"/>
          <w:szCs w:val="20"/>
          <w:lang w:val="hy-AM"/>
        </w:rPr>
        <w:tab/>
      </w:r>
      <w:r w:rsidRPr="00821551">
        <w:rPr>
          <w:rFonts w:ascii="GHEA Grapalat" w:hAnsi="GHEA Grapalat"/>
          <w:i/>
          <w:iCs/>
          <w:sz w:val="20"/>
          <w:szCs w:val="20"/>
          <w:lang w:val="hy-AM"/>
        </w:rPr>
        <w:t xml:space="preserve">Ապրանքը պետք է լինի </w:t>
      </w:r>
      <w:r w:rsidRPr="00821551">
        <w:rPr>
          <w:rStyle w:val="Strong"/>
          <w:rFonts w:ascii="GHEA Grapalat" w:hAnsi="GHEA Grapalat"/>
          <w:b w:val="0"/>
          <w:bCs w:val="0"/>
          <w:i/>
          <w:iCs/>
          <w:sz w:val="20"/>
          <w:szCs w:val="20"/>
          <w:lang w:val="hy-AM"/>
        </w:rPr>
        <w:t>նոր, չօգտագործված</w:t>
      </w:r>
      <w:r w:rsidR="006A6250">
        <w:rPr>
          <w:rStyle w:val="Strong"/>
          <w:rFonts w:ascii="GHEA Grapalat" w:hAnsi="GHEA Grapalat"/>
          <w:b w:val="0"/>
          <w:bCs w:val="0"/>
          <w:i/>
          <w:iCs/>
          <w:sz w:val="20"/>
          <w:szCs w:val="20"/>
          <w:lang w:val="hy-AM"/>
        </w:rPr>
        <w:t>,</w:t>
      </w:r>
      <w:r w:rsidRPr="00821551">
        <w:rPr>
          <w:rStyle w:val="Strong"/>
          <w:rFonts w:ascii="GHEA Grapalat" w:hAnsi="GHEA Grapalat"/>
          <w:b w:val="0"/>
          <w:bCs w:val="0"/>
          <w:i/>
          <w:iCs/>
          <w:sz w:val="20"/>
          <w:szCs w:val="20"/>
          <w:lang w:val="hy-AM"/>
        </w:rPr>
        <w:t xml:space="preserve"> </w:t>
      </w:r>
      <w:r w:rsidR="006A6250" w:rsidRPr="00821551">
        <w:rPr>
          <w:rStyle w:val="Strong"/>
          <w:rFonts w:ascii="GHEA Grapalat" w:hAnsi="GHEA Grapalat"/>
          <w:b w:val="0"/>
          <w:bCs w:val="0"/>
          <w:i/>
          <w:iCs/>
          <w:sz w:val="20"/>
          <w:szCs w:val="20"/>
          <w:lang w:val="hy-AM"/>
        </w:rPr>
        <w:t>արտադրողի փաթեթավորմամբ և տրամադրվի ամբողջական հավաքակազմով</w:t>
      </w:r>
      <w:r w:rsidR="006A6250">
        <w:rPr>
          <w:lang w:val="hy-AM"/>
        </w:rPr>
        <w:t>:</w:t>
      </w:r>
    </w:p>
    <w:p w14:paraId="28B54996" w14:textId="6929E02B" w:rsidR="00F55BA9" w:rsidRPr="006D11A2" w:rsidRDefault="00F55BA9"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sidR="00FA4BE7">
        <w:rPr>
          <w:rStyle w:val="Strong"/>
          <w:rFonts w:ascii="GHEA Grapalat" w:hAnsi="GHEA Grapalat"/>
          <w:b w:val="0"/>
          <w:bCs w:val="0"/>
          <w:i/>
          <w:iCs/>
          <w:sz w:val="20"/>
          <w:szCs w:val="20"/>
          <w:lang w:val="hy-AM"/>
        </w:rPr>
        <w:tab/>
      </w:r>
      <w:r>
        <w:rPr>
          <w:rStyle w:val="Strong"/>
          <w:rFonts w:ascii="GHEA Grapalat" w:hAnsi="GHEA Grapalat"/>
          <w:b w:val="0"/>
          <w:bCs w:val="0"/>
          <w:i/>
          <w:iCs/>
          <w:sz w:val="20"/>
          <w:szCs w:val="20"/>
          <w:lang w:val="hy-AM"/>
        </w:rPr>
        <w:t>Ապրանքի մատակարարումը</w:t>
      </w:r>
      <w:r w:rsidR="00532064">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բեռնաթափումը </w:t>
      </w:r>
      <w:r w:rsidR="00532064">
        <w:rPr>
          <w:rStyle w:val="Strong"/>
          <w:rFonts w:ascii="GHEA Grapalat" w:hAnsi="GHEA Grapalat"/>
          <w:b w:val="0"/>
          <w:bCs w:val="0"/>
          <w:i/>
          <w:iCs/>
          <w:sz w:val="20"/>
          <w:szCs w:val="20"/>
          <w:lang w:val="hy-AM"/>
        </w:rPr>
        <w:t xml:space="preserve">և </w:t>
      </w:r>
      <w:r w:rsidR="00C15C6B" w:rsidRPr="00C15C6B">
        <w:rPr>
          <w:rStyle w:val="Strong"/>
          <w:rFonts w:ascii="GHEA Grapalat" w:hAnsi="GHEA Grapalat"/>
          <w:b w:val="0"/>
          <w:bCs w:val="0"/>
          <w:i/>
          <w:iCs/>
          <w:color w:val="FF0000"/>
          <w:sz w:val="20"/>
          <w:szCs w:val="20"/>
          <w:lang w:val="hy-AM"/>
        </w:rPr>
        <w:t>տեղափոխումը</w:t>
      </w:r>
      <w:r w:rsidR="00C240F5">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ԵԹԿՊԻ-ի </w:t>
      </w:r>
      <w:r w:rsidR="00532064">
        <w:rPr>
          <w:rStyle w:val="Strong"/>
          <w:rFonts w:ascii="GHEA Grapalat" w:hAnsi="GHEA Grapalat"/>
          <w:b w:val="0"/>
          <w:bCs w:val="0"/>
          <w:i/>
          <w:iCs/>
          <w:sz w:val="20"/>
          <w:szCs w:val="20"/>
          <w:lang w:val="hy-AM"/>
        </w:rPr>
        <w:t>մասնաշենքի համապատասխան սենյակում</w:t>
      </w:r>
      <w:r w:rsidR="003D0BA9">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իրականացվում է Վաճառողի ուժերով և իր միջոցների հաշվին:</w:t>
      </w:r>
    </w:p>
    <w:p w14:paraId="389AC11D" w14:textId="09926268" w:rsidR="00FA4BE7" w:rsidRPr="00937B8D" w:rsidRDefault="00FA4BE7"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Մատակարարման հասցեն՝ </w:t>
      </w:r>
      <w:r w:rsidRPr="00532064">
        <w:rPr>
          <w:rStyle w:val="Strong"/>
          <w:rFonts w:ascii="GHEA Grapalat" w:hAnsi="GHEA Grapalat"/>
          <w:b w:val="0"/>
          <w:bCs w:val="0"/>
          <w:i/>
          <w:iCs/>
          <w:sz w:val="20"/>
          <w:szCs w:val="20"/>
          <w:lang w:val="hy-AM"/>
        </w:rPr>
        <w:t>ՀՀ, ք. Երևան, Ամիրյան 26</w:t>
      </w:r>
      <w:r w:rsidR="00937B8D">
        <w:rPr>
          <w:rStyle w:val="Strong"/>
          <w:rFonts w:ascii="GHEA Grapalat" w:hAnsi="GHEA Grapalat"/>
          <w:b w:val="0"/>
          <w:bCs w:val="0"/>
          <w:i/>
          <w:iCs/>
          <w:sz w:val="20"/>
          <w:szCs w:val="20"/>
          <w:lang w:val="hy-AM"/>
        </w:rPr>
        <w:t>:</w:t>
      </w:r>
    </w:p>
    <w:p w14:paraId="44ACA8D9" w14:textId="0AD1985B" w:rsidR="003231E5" w:rsidRPr="00FA4BE7" w:rsidRDefault="00FA4BE7" w:rsidP="001A03CE">
      <w:pPr>
        <w:pStyle w:val="NormalWeb"/>
        <w:spacing w:before="0" w:beforeAutospacing="0" w:after="0" w:afterAutospacing="0"/>
        <w:ind w:firstLine="708"/>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Մատակարարման</w:t>
      </w:r>
      <w:r w:rsidRPr="00FA4BE7">
        <w:rPr>
          <w:rStyle w:val="Strong"/>
          <w:rFonts w:ascii="GHEA Grapalat" w:hAnsi="GHEA Grapalat"/>
          <w:b w:val="0"/>
          <w:bCs w:val="0"/>
          <w:i/>
          <w:iCs/>
          <w:sz w:val="20"/>
          <w:szCs w:val="20"/>
          <w:lang w:val="hy-AM"/>
        </w:rPr>
        <w:t xml:space="preserve"> Ժամկետը՝ ֆինանսական միջոցներ նախատեսվելու դեպքում կողմերի միջև կնքվող համաձայնագրի ուժի մեջ մտնելու օրվանից </w:t>
      </w:r>
      <w:r w:rsidR="006457AE">
        <w:rPr>
          <w:rStyle w:val="Strong"/>
          <w:rFonts w:ascii="GHEA Grapalat" w:hAnsi="GHEA Grapalat"/>
          <w:b w:val="0"/>
          <w:bCs w:val="0"/>
          <w:i/>
          <w:iCs/>
          <w:sz w:val="20"/>
          <w:szCs w:val="20"/>
          <w:lang w:val="hy-AM"/>
        </w:rPr>
        <w:t>20</w:t>
      </w:r>
      <w:r w:rsidRPr="00FA4BE7">
        <w:rPr>
          <w:rStyle w:val="Strong"/>
          <w:rFonts w:ascii="GHEA Grapalat" w:hAnsi="GHEA Grapalat"/>
          <w:b w:val="0"/>
          <w:bCs w:val="0"/>
          <w:i/>
          <w:iCs/>
          <w:sz w:val="20"/>
          <w:szCs w:val="20"/>
          <w:lang w:val="hy-AM"/>
        </w:rPr>
        <w:t xml:space="preserve"> օրվա ընթացքում</w:t>
      </w:r>
    </w:p>
    <w:p w14:paraId="3A0A0D5A" w14:textId="08B88CC0" w:rsidR="00F954E8" w:rsidRPr="00A84104" w:rsidRDefault="00011584" w:rsidP="00A84104">
      <w:pPr>
        <w:pStyle w:val="FootnoteText"/>
        <w:ind w:left="426" w:right="134"/>
        <w:jc w:val="both"/>
        <w:rPr>
          <w:i/>
          <w:iCs/>
          <w:lang w:val="pt-BR"/>
        </w:rPr>
      </w:pPr>
      <w:r>
        <w:rPr>
          <w:rFonts w:ascii="GHEA Grapalat" w:hAnsi="GHEA Grapalat" w:cs="Sylfaen"/>
          <w:i/>
          <w:iCs/>
          <w:lang w:val="hy-AM" w:eastAsia="en-US"/>
        </w:rPr>
        <w:t xml:space="preserve">    </w:t>
      </w:r>
      <w:r w:rsidR="00EB35E7" w:rsidRPr="005A1FF6">
        <w:rPr>
          <w:rFonts w:ascii="GHEA Grapalat" w:hAnsi="GHEA Grapalat" w:cs="Sylfaen"/>
          <w:i/>
          <w:iCs/>
          <w:lang w:val="pt-BR" w:eastAsia="en-US"/>
        </w:rPr>
        <w:t>Պայմանագրով նախատեսված դեպքում Վաճառողը Գնորդին ներկայացնում է նաև ապրանքն արտադրողից</w:t>
      </w:r>
      <w:r w:rsidR="005562ED" w:rsidRPr="005A1FF6">
        <w:rPr>
          <w:rFonts w:ascii="GHEA Grapalat" w:hAnsi="GHEA Grapalat" w:cs="Sylfaen"/>
          <w:i/>
          <w:iCs/>
          <w:lang w:val="pt-BR" w:eastAsia="en-US"/>
        </w:rPr>
        <w:t xml:space="preserve"> կամ վերջինիս ներկայացուցչից երաշխիքային նամակ կամ համապատասխանության սերտիֆիկատ:</w:t>
      </w:r>
      <w:r w:rsidR="00EB35E7" w:rsidRPr="005A1FF6">
        <w:rPr>
          <w:rFonts w:ascii="GHEA Grapalat" w:hAnsi="GHEA Grapalat" w:cs="Sylfaen"/>
          <w:i/>
          <w:iCs/>
          <w:lang w:val="pt-BR" w:eastAsia="en-US"/>
        </w:rPr>
        <w:t xml:space="preserve"> </w:t>
      </w:r>
    </w:p>
    <w:p w14:paraId="69BB7DC5" w14:textId="2DA080C5" w:rsidR="00011584" w:rsidRPr="00574651" w:rsidRDefault="00011584" w:rsidP="00011584">
      <w:pPr>
        <w:pStyle w:val="FootnoteText"/>
        <w:ind w:left="426" w:right="134"/>
        <w:jc w:val="both"/>
        <w:rPr>
          <w:i/>
          <w:iCs/>
          <w:lang w:val="pt-BR"/>
        </w:rPr>
      </w:pPr>
      <w:r w:rsidRPr="001B2A6E">
        <w:rPr>
          <w:rFonts w:ascii="GHEA Grapalat" w:hAnsi="GHEA Grapalat"/>
          <w:i/>
          <w:iCs/>
          <w:lang w:val="hy-AM"/>
        </w:rPr>
        <w:t>**</w:t>
      </w:r>
      <w:r w:rsidRPr="001B2A6E">
        <w:rPr>
          <w:rFonts w:ascii="GHEA Grapalat" w:hAnsi="GHEA Grapalat"/>
          <w:i/>
          <w:iCs/>
        </w:rPr>
        <w:t xml:space="preserve"> </w:t>
      </w:r>
      <w:r w:rsidRPr="001B2A6E">
        <w:rPr>
          <w:rFonts w:ascii="GHEA Grapalat" w:hAnsi="GHEA Grapalat" w:cs="Sylfaen"/>
          <w:i/>
          <w:iCs/>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B2A6E">
        <w:rPr>
          <w:rFonts w:ascii="GHEA Grapalat" w:hAnsi="GHEA Grapalat" w:cs="Sylfaen"/>
          <w:i/>
          <w:iCs/>
          <w:lang w:val="hy-AM" w:eastAsia="en-US"/>
        </w:rPr>
        <w:t>մոդել</w:t>
      </w:r>
      <w:r w:rsidRPr="001B2A6E">
        <w:rPr>
          <w:rFonts w:ascii="GHEA Grapalat" w:hAnsi="GHEA Grapalat" w:cs="Sylfaen"/>
          <w:i/>
          <w:iCs/>
          <w:lang w:val="pt-BR" w:eastAsia="en-US"/>
        </w:rPr>
        <w:t xml:space="preserve"> ունեցող ապրանքներ, ապա </w:t>
      </w:r>
      <w:r w:rsidRPr="001B2A6E">
        <w:rPr>
          <w:rFonts w:ascii="GHEA Grapalat" w:hAnsi="GHEA Grapalat" w:cs="Sylfaen"/>
          <w:i/>
          <w:iCs/>
          <w:lang w:val="hy-AM" w:eastAsia="en-US"/>
        </w:rPr>
        <w:t>դրանցից բավարար գնահատվածները</w:t>
      </w:r>
      <w:r w:rsidRPr="001B2A6E">
        <w:rPr>
          <w:rFonts w:ascii="GHEA Grapalat" w:hAnsi="GHEA Grapalat" w:cs="Sylfaen"/>
          <w:i/>
          <w:iCs/>
          <w:lang w:val="pt-BR" w:eastAsia="en-US"/>
        </w:rPr>
        <w:t xml:space="preserve"> ներառվում են սույն հավելվածում: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574651">
        <w:rPr>
          <w:rFonts w:ascii="GHEA Grapalat" w:hAnsi="GHEA Grapalat" w:cs="Sylfaen"/>
          <w:i/>
          <w:iCs/>
          <w:lang w:val="pt-BR" w:eastAsia="en-US"/>
        </w:rPr>
        <w:t xml:space="preserve"> </w:t>
      </w:r>
    </w:p>
    <w:p w14:paraId="160F7300" w14:textId="77777777" w:rsidR="00011584" w:rsidRDefault="00011584" w:rsidP="00A84104">
      <w:pPr>
        <w:ind w:left="426" w:right="134"/>
        <w:jc w:val="both"/>
        <w:rPr>
          <w:rFonts w:ascii="GHEA Grapalat" w:hAnsi="GHEA Grapalat" w:cs="Sylfaen"/>
          <w:i/>
          <w:iCs/>
          <w:sz w:val="20"/>
          <w:szCs w:val="20"/>
          <w:lang w:val="pt-BR"/>
        </w:rPr>
      </w:pPr>
    </w:p>
    <w:p w14:paraId="7697141A" w14:textId="77777777" w:rsidR="00A84104" w:rsidRPr="00A84104" w:rsidRDefault="00A84104" w:rsidP="00A84104">
      <w:pPr>
        <w:ind w:left="426" w:right="134"/>
        <w:jc w:val="both"/>
        <w:rPr>
          <w:rFonts w:ascii="GHEA Grapalat" w:hAnsi="GHEA Grapalat" w:cs="Sylfaen"/>
          <w:i/>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3275E" w:rsidRPr="00F5441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  թ</w:t>
            </w:r>
            <w:proofErr w:type="gramEnd"/>
            <w:r w:rsidRPr="00A71D81">
              <w:rPr>
                <w:rFonts w:ascii="GHEA Grapalat" w:hAnsi="GHEA Grapalat"/>
                <w:sz w:val="18"/>
                <w:lang w:val="es-ES"/>
              </w:rPr>
              <w:t>-ին` ըստ ամիսների, այդ թվում**</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84104">
          <w:footnotePr>
            <w:pos w:val="beneathText"/>
          </w:footnotePr>
          <w:pgSz w:w="16838" w:h="11906" w:orient="landscape" w:code="9"/>
          <w:pgMar w:top="720"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441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9E885" w14:textId="77777777" w:rsidR="00985493" w:rsidRDefault="00985493">
      <w:r>
        <w:separator/>
      </w:r>
    </w:p>
  </w:endnote>
  <w:endnote w:type="continuationSeparator" w:id="0">
    <w:p w14:paraId="7F33D2E5" w14:textId="77777777" w:rsidR="00985493" w:rsidRDefault="0098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77E68" w14:textId="77777777" w:rsidR="00985493" w:rsidRDefault="00985493">
      <w:r>
        <w:separator/>
      </w:r>
    </w:p>
  </w:footnote>
  <w:footnote w:type="continuationSeparator" w:id="0">
    <w:p w14:paraId="3B2C7687" w14:textId="77777777" w:rsidR="00985493" w:rsidRDefault="00985493">
      <w:r>
        <w:continuationSeparator/>
      </w:r>
    </w:p>
  </w:footnote>
  <w:footnote w:id="1">
    <w:p w14:paraId="59568CDB" w14:textId="77777777" w:rsidR="00E71F66" w:rsidRPr="00D45BA2" w:rsidRDefault="00E71F66" w:rsidP="00B44FFB">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00610145" w14:textId="52E8961C" w:rsidR="00E71F66" w:rsidRPr="00FD4E69" w:rsidRDefault="00E71F6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E71F66" w:rsidRPr="000B7538" w:rsidRDefault="00E71F6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71F66" w:rsidRPr="000B7538" w:rsidRDefault="00E71F6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71F66" w:rsidRPr="00523B4A" w:rsidRDefault="00E71F66">
      <w:pPr>
        <w:pStyle w:val="FootnoteText"/>
        <w:rPr>
          <w:rFonts w:asciiTheme="minorHAnsi" w:hAnsiTheme="minorHAnsi"/>
        </w:rPr>
      </w:pPr>
    </w:p>
  </w:footnote>
  <w:footnote w:id="4">
    <w:p w14:paraId="18B31D9B" w14:textId="41260695" w:rsidR="00E71F66" w:rsidRPr="00002A8F" w:rsidRDefault="00E71F6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E71F66" w:rsidRPr="006265F4" w:rsidRDefault="00E71F6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71F66" w:rsidRPr="00416526" w:rsidRDefault="00E71F6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E71F66" w:rsidRPr="00151EB5" w:rsidRDefault="00E71F6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E71F66" w:rsidRPr="00151EB5" w:rsidRDefault="00E71F6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E71F66" w:rsidRPr="00E34F95" w:rsidRDefault="00E71F6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14:paraId="19DD4117" w14:textId="1D42CA23" w:rsidR="00E71F66" w:rsidRDefault="00E71F6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71F66" w:rsidRPr="00265BC4" w:rsidRDefault="00E71F6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71F66" w:rsidRPr="00BE68BB" w:rsidRDefault="00E71F6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3"/>
  </w:num>
  <w:num w:numId="17">
    <w:abstractNumId w:val="4"/>
  </w:num>
  <w:num w:numId="18">
    <w:abstractNumId w:val="24"/>
  </w:num>
  <w:num w:numId="19">
    <w:abstractNumId w:val="21"/>
  </w:num>
  <w:num w:numId="20">
    <w:abstractNumId w:val="0"/>
  </w:num>
  <w:num w:numId="21">
    <w:abstractNumId w:val="7"/>
  </w:num>
  <w:num w:numId="22">
    <w:abstractNumId w:val="12"/>
  </w:num>
  <w:num w:numId="23">
    <w:abstractNumId w:val="22"/>
  </w:num>
  <w:num w:numId="24">
    <w:abstractNumId w:val="1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584"/>
    <w:rsid w:val="00011B4E"/>
    <w:rsid w:val="00012347"/>
    <w:rsid w:val="00012E2C"/>
    <w:rsid w:val="00013093"/>
    <w:rsid w:val="000132F3"/>
    <w:rsid w:val="00013C24"/>
    <w:rsid w:val="00013DB9"/>
    <w:rsid w:val="000149F3"/>
    <w:rsid w:val="00014B97"/>
    <w:rsid w:val="00014D2F"/>
    <w:rsid w:val="00017484"/>
    <w:rsid w:val="000206DA"/>
    <w:rsid w:val="00020C83"/>
    <w:rsid w:val="00021831"/>
    <w:rsid w:val="00021C2E"/>
    <w:rsid w:val="00022E84"/>
    <w:rsid w:val="0002328B"/>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518"/>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C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9B"/>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96"/>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0BB"/>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CE"/>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2A6E"/>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526"/>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63D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31"/>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112"/>
    <w:rsid w:val="002D1AAA"/>
    <w:rsid w:val="002D20E8"/>
    <w:rsid w:val="002D236D"/>
    <w:rsid w:val="002D3C61"/>
    <w:rsid w:val="002D4250"/>
    <w:rsid w:val="002D4575"/>
    <w:rsid w:val="002D4606"/>
    <w:rsid w:val="002D5CF0"/>
    <w:rsid w:val="002D601F"/>
    <w:rsid w:val="002E0768"/>
    <w:rsid w:val="002E0877"/>
    <w:rsid w:val="002E0966"/>
    <w:rsid w:val="002E1538"/>
    <w:rsid w:val="002E31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43"/>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A57"/>
    <w:rsid w:val="00387F66"/>
    <w:rsid w:val="00390155"/>
    <w:rsid w:val="00391E56"/>
    <w:rsid w:val="00392525"/>
    <w:rsid w:val="0039338D"/>
    <w:rsid w:val="003946B4"/>
    <w:rsid w:val="003949A5"/>
    <w:rsid w:val="00394E5D"/>
    <w:rsid w:val="00395D6D"/>
    <w:rsid w:val="00395F9B"/>
    <w:rsid w:val="0039646A"/>
    <w:rsid w:val="00396659"/>
    <w:rsid w:val="00396D60"/>
    <w:rsid w:val="003972CC"/>
    <w:rsid w:val="0039754F"/>
    <w:rsid w:val="00397DC0"/>
    <w:rsid w:val="003A0A31"/>
    <w:rsid w:val="003A145D"/>
    <w:rsid w:val="003A14EF"/>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58B"/>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2422"/>
    <w:rsid w:val="004134BB"/>
    <w:rsid w:val="00413A8A"/>
    <w:rsid w:val="00413B1F"/>
    <w:rsid w:val="00416526"/>
    <w:rsid w:val="00416F1E"/>
    <w:rsid w:val="00416FFA"/>
    <w:rsid w:val="00417553"/>
    <w:rsid w:val="004175B6"/>
    <w:rsid w:val="004177EC"/>
    <w:rsid w:val="0042084B"/>
    <w:rsid w:val="00422D15"/>
    <w:rsid w:val="004260ED"/>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87C6E"/>
    <w:rsid w:val="00490A24"/>
    <w:rsid w:val="0049223B"/>
    <w:rsid w:val="004929E4"/>
    <w:rsid w:val="00493AF9"/>
    <w:rsid w:val="00496E18"/>
    <w:rsid w:val="004974D8"/>
    <w:rsid w:val="004A08CB"/>
    <w:rsid w:val="004A1734"/>
    <w:rsid w:val="004A1C5D"/>
    <w:rsid w:val="004A3051"/>
    <w:rsid w:val="004A390E"/>
    <w:rsid w:val="004A3A81"/>
    <w:rsid w:val="004A6ED0"/>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C0"/>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5C0"/>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4BE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4651"/>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354"/>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5EAE"/>
    <w:rsid w:val="00647B5C"/>
    <w:rsid w:val="00650073"/>
    <w:rsid w:val="00650458"/>
    <w:rsid w:val="006505D2"/>
    <w:rsid w:val="00651408"/>
    <w:rsid w:val="00651E02"/>
    <w:rsid w:val="00651E10"/>
    <w:rsid w:val="006521E5"/>
    <w:rsid w:val="00653219"/>
    <w:rsid w:val="0065350F"/>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F52"/>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1A2"/>
    <w:rsid w:val="006D1826"/>
    <w:rsid w:val="006D1BA0"/>
    <w:rsid w:val="006D2576"/>
    <w:rsid w:val="006D2E03"/>
    <w:rsid w:val="006D3D3F"/>
    <w:rsid w:val="006D4E1D"/>
    <w:rsid w:val="006D5232"/>
    <w:rsid w:val="006D5516"/>
    <w:rsid w:val="006D5E0B"/>
    <w:rsid w:val="006D6150"/>
    <w:rsid w:val="006D67D5"/>
    <w:rsid w:val="006E0391"/>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7F0"/>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964"/>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377"/>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AAA"/>
    <w:rsid w:val="00834CD0"/>
    <w:rsid w:val="00835374"/>
    <w:rsid w:val="00835822"/>
    <w:rsid w:val="008358A9"/>
    <w:rsid w:val="00836400"/>
    <w:rsid w:val="008365E4"/>
    <w:rsid w:val="00836C9C"/>
    <w:rsid w:val="00837337"/>
    <w:rsid w:val="008375A9"/>
    <w:rsid w:val="00837F16"/>
    <w:rsid w:val="00840613"/>
    <w:rsid w:val="00842193"/>
    <w:rsid w:val="00842873"/>
    <w:rsid w:val="00842CDF"/>
    <w:rsid w:val="00842DEA"/>
    <w:rsid w:val="008435A4"/>
    <w:rsid w:val="008435DB"/>
    <w:rsid w:val="00843892"/>
    <w:rsid w:val="00844434"/>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227"/>
    <w:rsid w:val="008B12AF"/>
    <w:rsid w:val="008B1605"/>
    <w:rsid w:val="008B1B4F"/>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63"/>
    <w:rsid w:val="008F2116"/>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3B32"/>
    <w:rsid w:val="00915104"/>
    <w:rsid w:val="00915337"/>
    <w:rsid w:val="009159AF"/>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5493"/>
    <w:rsid w:val="00987679"/>
    <w:rsid w:val="00987E76"/>
    <w:rsid w:val="00990375"/>
    <w:rsid w:val="00990561"/>
    <w:rsid w:val="00990C42"/>
    <w:rsid w:val="009911F4"/>
    <w:rsid w:val="00993191"/>
    <w:rsid w:val="00993B84"/>
    <w:rsid w:val="0099455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5889"/>
    <w:rsid w:val="009B58F7"/>
    <w:rsid w:val="009B5ED1"/>
    <w:rsid w:val="009B6BB8"/>
    <w:rsid w:val="009B6D58"/>
    <w:rsid w:val="009B7802"/>
    <w:rsid w:val="009C01EE"/>
    <w:rsid w:val="009C076D"/>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A9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5A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3A"/>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4104"/>
    <w:rsid w:val="00A85E5D"/>
    <w:rsid w:val="00A85F73"/>
    <w:rsid w:val="00A87140"/>
    <w:rsid w:val="00A872B9"/>
    <w:rsid w:val="00A905A7"/>
    <w:rsid w:val="00A9072D"/>
    <w:rsid w:val="00A9134F"/>
    <w:rsid w:val="00A921FF"/>
    <w:rsid w:val="00A93710"/>
    <w:rsid w:val="00A95C09"/>
    <w:rsid w:val="00A96293"/>
    <w:rsid w:val="00A96817"/>
    <w:rsid w:val="00A97276"/>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444"/>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C69"/>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2A"/>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D75"/>
    <w:rsid w:val="00B4364F"/>
    <w:rsid w:val="00B44A67"/>
    <w:rsid w:val="00B44DC4"/>
    <w:rsid w:val="00B44FFB"/>
    <w:rsid w:val="00B46279"/>
    <w:rsid w:val="00B462B5"/>
    <w:rsid w:val="00B46AA0"/>
    <w:rsid w:val="00B4746C"/>
    <w:rsid w:val="00B4794D"/>
    <w:rsid w:val="00B50F8D"/>
    <w:rsid w:val="00B514E8"/>
    <w:rsid w:val="00B51D9F"/>
    <w:rsid w:val="00B52987"/>
    <w:rsid w:val="00B52C16"/>
    <w:rsid w:val="00B5319F"/>
    <w:rsid w:val="00B53268"/>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4F4"/>
    <w:rsid w:val="00BD572E"/>
    <w:rsid w:val="00BD5738"/>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2899"/>
    <w:rsid w:val="00C132F1"/>
    <w:rsid w:val="00C14561"/>
    <w:rsid w:val="00C14F1A"/>
    <w:rsid w:val="00C156C3"/>
    <w:rsid w:val="00C15BC3"/>
    <w:rsid w:val="00C15C6B"/>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00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70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34E"/>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1C9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6D0"/>
    <w:rsid w:val="00E42FEB"/>
    <w:rsid w:val="00E430BF"/>
    <w:rsid w:val="00E43CEB"/>
    <w:rsid w:val="00E449ED"/>
    <w:rsid w:val="00E44D86"/>
    <w:rsid w:val="00E45007"/>
    <w:rsid w:val="00E456FF"/>
    <w:rsid w:val="00E45ACA"/>
    <w:rsid w:val="00E45C7F"/>
    <w:rsid w:val="00E463EB"/>
    <w:rsid w:val="00E46422"/>
    <w:rsid w:val="00E46DBA"/>
    <w:rsid w:val="00E47508"/>
    <w:rsid w:val="00E51117"/>
    <w:rsid w:val="00E51EEA"/>
    <w:rsid w:val="00E5348C"/>
    <w:rsid w:val="00E54297"/>
    <w:rsid w:val="00E54B2C"/>
    <w:rsid w:val="00E5510F"/>
    <w:rsid w:val="00E56508"/>
    <w:rsid w:val="00E6008B"/>
    <w:rsid w:val="00E601A1"/>
    <w:rsid w:val="00E6044F"/>
    <w:rsid w:val="00E60526"/>
    <w:rsid w:val="00E61E2C"/>
    <w:rsid w:val="00E62F49"/>
    <w:rsid w:val="00E63319"/>
    <w:rsid w:val="00E6367A"/>
    <w:rsid w:val="00E63C8D"/>
    <w:rsid w:val="00E64337"/>
    <w:rsid w:val="00E656BF"/>
    <w:rsid w:val="00E659C6"/>
    <w:rsid w:val="00E65F37"/>
    <w:rsid w:val="00E66866"/>
    <w:rsid w:val="00E674AE"/>
    <w:rsid w:val="00E67BA7"/>
    <w:rsid w:val="00E700E1"/>
    <w:rsid w:val="00E71CEE"/>
    <w:rsid w:val="00E71F66"/>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A2B"/>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4F5"/>
    <w:rsid w:val="00EC0C4F"/>
    <w:rsid w:val="00EC20BC"/>
    <w:rsid w:val="00EC22F7"/>
    <w:rsid w:val="00EC2345"/>
    <w:rsid w:val="00EC2CDE"/>
    <w:rsid w:val="00EC49B0"/>
    <w:rsid w:val="00EC5776"/>
    <w:rsid w:val="00EC5C25"/>
    <w:rsid w:val="00EC7188"/>
    <w:rsid w:val="00EC759E"/>
    <w:rsid w:val="00EC7897"/>
    <w:rsid w:val="00EC7979"/>
    <w:rsid w:val="00ED01B4"/>
    <w:rsid w:val="00ED0338"/>
    <w:rsid w:val="00ED0BF3"/>
    <w:rsid w:val="00ED0DE3"/>
    <w:rsid w:val="00ED1142"/>
    <w:rsid w:val="00ED1170"/>
    <w:rsid w:val="00ED2462"/>
    <w:rsid w:val="00ED3144"/>
    <w:rsid w:val="00ED36CA"/>
    <w:rsid w:val="00ED42AD"/>
    <w:rsid w:val="00ED4C1D"/>
    <w:rsid w:val="00ED5C1C"/>
    <w:rsid w:val="00ED6836"/>
    <w:rsid w:val="00EE0172"/>
    <w:rsid w:val="00EE09A4"/>
    <w:rsid w:val="00EE0EB3"/>
    <w:rsid w:val="00EE0EF1"/>
    <w:rsid w:val="00EE11C5"/>
    <w:rsid w:val="00EE2663"/>
    <w:rsid w:val="00EE55F5"/>
    <w:rsid w:val="00EE5837"/>
    <w:rsid w:val="00EE5855"/>
    <w:rsid w:val="00EE5A09"/>
    <w:rsid w:val="00EE7019"/>
    <w:rsid w:val="00EE73A8"/>
    <w:rsid w:val="00EE7A99"/>
    <w:rsid w:val="00EF056B"/>
    <w:rsid w:val="00EF124E"/>
    <w:rsid w:val="00EF2159"/>
    <w:rsid w:val="00EF2341"/>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41B"/>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3400"/>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4CBC"/>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AD5"/>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anegp0gi0b9av8jahpyh">
    <w:name w:val="anegp0gi0b9av8jahpyh"/>
    <w:basedOn w:val="DefaultParagraphFont"/>
    <w:rsid w:val="0091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192618472">
      <w:bodyDiv w:val="1"/>
      <w:marLeft w:val="0"/>
      <w:marRight w:val="0"/>
      <w:marTop w:val="0"/>
      <w:marBottom w:val="0"/>
      <w:divBdr>
        <w:top w:val="none" w:sz="0" w:space="0" w:color="auto"/>
        <w:left w:val="none" w:sz="0" w:space="0" w:color="auto"/>
        <w:bottom w:val="none" w:sz="0" w:space="0" w:color="auto"/>
        <w:right w:val="none" w:sz="0" w:space="0" w:color="auto"/>
      </w:divBdr>
      <w:divsChild>
        <w:div w:id="1359964329">
          <w:marLeft w:val="0"/>
          <w:marRight w:val="0"/>
          <w:marTop w:val="0"/>
          <w:marBottom w:val="0"/>
          <w:divBdr>
            <w:top w:val="none" w:sz="0" w:space="0" w:color="auto"/>
            <w:left w:val="none" w:sz="0" w:space="0" w:color="auto"/>
            <w:bottom w:val="none" w:sz="0" w:space="0" w:color="auto"/>
            <w:right w:val="none" w:sz="0" w:space="0" w:color="auto"/>
          </w:divBdr>
          <w:divsChild>
            <w:div w:id="2069761400">
              <w:marLeft w:val="0"/>
              <w:marRight w:val="0"/>
              <w:marTop w:val="0"/>
              <w:marBottom w:val="0"/>
              <w:divBdr>
                <w:top w:val="none" w:sz="0" w:space="0" w:color="auto"/>
                <w:left w:val="none" w:sz="0" w:space="0" w:color="auto"/>
                <w:bottom w:val="none" w:sz="0" w:space="0" w:color="auto"/>
                <w:right w:val="none" w:sz="0" w:space="0" w:color="auto"/>
              </w:divBdr>
            </w:div>
          </w:divsChild>
        </w:div>
        <w:div w:id="365763883">
          <w:marLeft w:val="0"/>
          <w:marRight w:val="0"/>
          <w:marTop w:val="0"/>
          <w:marBottom w:val="0"/>
          <w:divBdr>
            <w:top w:val="none" w:sz="0" w:space="0" w:color="auto"/>
            <w:left w:val="none" w:sz="0" w:space="0" w:color="auto"/>
            <w:bottom w:val="none" w:sz="0" w:space="0" w:color="auto"/>
            <w:right w:val="none" w:sz="0" w:space="0" w:color="auto"/>
          </w:divBdr>
          <w:divsChild>
            <w:div w:id="1113356897">
              <w:marLeft w:val="0"/>
              <w:marRight w:val="0"/>
              <w:marTop w:val="0"/>
              <w:marBottom w:val="0"/>
              <w:divBdr>
                <w:top w:val="none" w:sz="0" w:space="0" w:color="auto"/>
                <w:left w:val="none" w:sz="0" w:space="0" w:color="auto"/>
                <w:bottom w:val="none" w:sz="0" w:space="0" w:color="auto"/>
                <w:right w:val="none" w:sz="0" w:space="0" w:color="auto"/>
              </w:divBdr>
            </w:div>
          </w:divsChild>
        </w:div>
        <w:div w:id="2084452791">
          <w:marLeft w:val="0"/>
          <w:marRight w:val="0"/>
          <w:marTop w:val="0"/>
          <w:marBottom w:val="0"/>
          <w:divBdr>
            <w:top w:val="none" w:sz="0" w:space="0" w:color="auto"/>
            <w:left w:val="none" w:sz="0" w:space="0" w:color="auto"/>
            <w:bottom w:val="none" w:sz="0" w:space="0" w:color="auto"/>
            <w:right w:val="none" w:sz="0" w:space="0" w:color="auto"/>
          </w:divBdr>
          <w:divsChild>
            <w:div w:id="157885242">
              <w:marLeft w:val="0"/>
              <w:marRight w:val="0"/>
              <w:marTop w:val="0"/>
              <w:marBottom w:val="0"/>
              <w:divBdr>
                <w:top w:val="none" w:sz="0" w:space="0" w:color="auto"/>
                <w:left w:val="none" w:sz="0" w:space="0" w:color="auto"/>
                <w:bottom w:val="none" w:sz="0" w:space="0" w:color="auto"/>
                <w:right w:val="none" w:sz="0" w:space="0" w:color="auto"/>
              </w:divBdr>
            </w:div>
          </w:divsChild>
        </w:div>
        <w:div w:id="1030834819">
          <w:marLeft w:val="0"/>
          <w:marRight w:val="0"/>
          <w:marTop w:val="0"/>
          <w:marBottom w:val="0"/>
          <w:divBdr>
            <w:top w:val="none" w:sz="0" w:space="0" w:color="auto"/>
            <w:left w:val="none" w:sz="0" w:space="0" w:color="auto"/>
            <w:bottom w:val="none" w:sz="0" w:space="0" w:color="auto"/>
            <w:right w:val="none" w:sz="0" w:space="0" w:color="auto"/>
          </w:divBdr>
          <w:divsChild>
            <w:div w:id="1157069604">
              <w:marLeft w:val="0"/>
              <w:marRight w:val="0"/>
              <w:marTop w:val="0"/>
              <w:marBottom w:val="0"/>
              <w:divBdr>
                <w:top w:val="none" w:sz="0" w:space="0" w:color="auto"/>
                <w:left w:val="none" w:sz="0" w:space="0" w:color="auto"/>
                <w:bottom w:val="none" w:sz="0" w:space="0" w:color="auto"/>
                <w:right w:val="none" w:sz="0" w:space="0" w:color="auto"/>
              </w:divBdr>
            </w:div>
          </w:divsChild>
        </w:div>
        <w:div w:id="522860152">
          <w:marLeft w:val="0"/>
          <w:marRight w:val="0"/>
          <w:marTop w:val="0"/>
          <w:marBottom w:val="0"/>
          <w:divBdr>
            <w:top w:val="none" w:sz="0" w:space="0" w:color="auto"/>
            <w:left w:val="none" w:sz="0" w:space="0" w:color="auto"/>
            <w:bottom w:val="none" w:sz="0" w:space="0" w:color="auto"/>
            <w:right w:val="none" w:sz="0" w:space="0" w:color="auto"/>
          </w:divBdr>
          <w:divsChild>
            <w:div w:id="683359460">
              <w:marLeft w:val="0"/>
              <w:marRight w:val="0"/>
              <w:marTop w:val="0"/>
              <w:marBottom w:val="0"/>
              <w:divBdr>
                <w:top w:val="none" w:sz="0" w:space="0" w:color="auto"/>
                <w:left w:val="none" w:sz="0" w:space="0" w:color="auto"/>
                <w:bottom w:val="none" w:sz="0" w:space="0" w:color="auto"/>
                <w:right w:val="none" w:sz="0" w:space="0" w:color="auto"/>
              </w:divBdr>
            </w:div>
          </w:divsChild>
        </w:div>
        <w:div w:id="467087598">
          <w:marLeft w:val="0"/>
          <w:marRight w:val="0"/>
          <w:marTop w:val="0"/>
          <w:marBottom w:val="0"/>
          <w:divBdr>
            <w:top w:val="none" w:sz="0" w:space="0" w:color="auto"/>
            <w:left w:val="none" w:sz="0" w:space="0" w:color="auto"/>
            <w:bottom w:val="none" w:sz="0" w:space="0" w:color="auto"/>
            <w:right w:val="none" w:sz="0" w:space="0" w:color="auto"/>
          </w:divBdr>
          <w:divsChild>
            <w:div w:id="653222646">
              <w:marLeft w:val="0"/>
              <w:marRight w:val="0"/>
              <w:marTop w:val="0"/>
              <w:marBottom w:val="0"/>
              <w:divBdr>
                <w:top w:val="none" w:sz="0" w:space="0" w:color="auto"/>
                <w:left w:val="none" w:sz="0" w:space="0" w:color="auto"/>
                <w:bottom w:val="none" w:sz="0" w:space="0" w:color="auto"/>
                <w:right w:val="none" w:sz="0" w:space="0" w:color="auto"/>
              </w:divBdr>
            </w:div>
          </w:divsChild>
        </w:div>
        <w:div w:id="1825852225">
          <w:marLeft w:val="0"/>
          <w:marRight w:val="0"/>
          <w:marTop w:val="0"/>
          <w:marBottom w:val="0"/>
          <w:divBdr>
            <w:top w:val="none" w:sz="0" w:space="0" w:color="auto"/>
            <w:left w:val="none" w:sz="0" w:space="0" w:color="auto"/>
            <w:bottom w:val="none" w:sz="0" w:space="0" w:color="auto"/>
            <w:right w:val="none" w:sz="0" w:space="0" w:color="auto"/>
          </w:divBdr>
          <w:divsChild>
            <w:div w:id="719204398">
              <w:marLeft w:val="0"/>
              <w:marRight w:val="0"/>
              <w:marTop w:val="0"/>
              <w:marBottom w:val="0"/>
              <w:divBdr>
                <w:top w:val="none" w:sz="0" w:space="0" w:color="auto"/>
                <w:left w:val="none" w:sz="0" w:space="0" w:color="auto"/>
                <w:bottom w:val="none" w:sz="0" w:space="0" w:color="auto"/>
                <w:right w:val="none" w:sz="0" w:space="0" w:color="auto"/>
              </w:divBdr>
            </w:div>
          </w:divsChild>
        </w:div>
        <w:div w:id="1009605695">
          <w:marLeft w:val="0"/>
          <w:marRight w:val="0"/>
          <w:marTop w:val="0"/>
          <w:marBottom w:val="0"/>
          <w:divBdr>
            <w:top w:val="none" w:sz="0" w:space="0" w:color="auto"/>
            <w:left w:val="none" w:sz="0" w:space="0" w:color="auto"/>
            <w:bottom w:val="none" w:sz="0" w:space="0" w:color="auto"/>
            <w:right w:val="none" w:sz="0" w:space="0" w:color="auto"/>
          </w:divBdr>
          <w:divsChild>
            <w:div w:id="453181738">
              <w:marLeft w:val="0"/>
              <w:marRight w:val="0"/>
              <w:marTop w:val="0"/>
              <w:marBottom w:val="0"/>
              <w:divBdr>
                <w:top w:val="none" w:sz="0" w:space="0" w:color="auto"/>
                <w:left w:val="none" w:sz="0" w:space="0" w:color="auto"/>
                <w:bottom w:val="none" w:sz="0" w:space="0" w:color="auto"/>
                <w:right w:val="none" w:sz="0" w:space="0" w:color="auto"/>
              </w:divBdr>
            </w:div>
          </w:divsChild>
        </w:div>
        <w:div w:id="1261449937">
          <w:marLeft w:val="0"/>
          <w:marRight w:val="0"/>
          <w:marTop w:val="0"/>
          <w:marBottom w:val="0"/>
          <w:divBdr>
            <w:top w:val="none" w:sz="0" w:space="0" w:color="auto"/>
            <w:left w:val="none" w:sz="0" w:space="0" w:color="auto"/>
            <w:bottom w:val="none" w:sz="0" w:space="0" w:color="auto"/>
            <w:right w:val="none" w:sz="0" w:space="0" w:color="auto"/>
          </w:divBdr>
          <w:divsChild>
            <w:div w:id="5035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915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5120966">
      <w:bodyDiv w:val="1"/>
      <w:marLeft w:val="0"/>
      <w:marRight w:val="0"/>
      <w:marTop w:val="0"/>
      <w:marBottom w:val="0"/>
      <w:divBdr>
        <w:top w:val="none" w:sz="0" w:space="0" w:color="auto"/>
        <w:left w:val="none" w:sz="0" w:space="0" w:color="auto"/>
        <w:bottom w:val="none" w:sz="0" w:space="0" w:color="auto"/>
        <w:right w:val="none" w:sz="0" w:space="0" w:color="auto"/>
      </w:divBdr>
    </w:div>
    <w:div w:id="97671524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1781515">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446976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479032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smarttend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B567-A494-4AE9-9469-300F9128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50</Pages>
  <Words>21027</Words>
  <Characters>119859</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88</cp:revision>
  <cp:lastPrinted>2018-02-16T07:12:00Z</cp:lastPrinted>
  <dcterms:created xsi:type="dcterms:W3CDTF">2025-03-04T12:44:00Z</dcterms:created>
  <dcterms:modified xsi:type="dcterms:W3CDTF">2025-10-09T08:07:00Z</dcterms:modified>
</cp:coreProperties>
</file>